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F8DDF8" w14:textId="77777777" w:rsidR="00AA32D5" w:rsidRDefault="00AA32D5" w:rsidP="00AA32D5">
      <w:pPr>
        <w:pStyle w:val="Title"/>
        <w:jc w:val="center"/>
      </w:pPr>
      <w:r>
        <w:t>Sammendrag Versailles Traktaten - Langversjon</w:t>
      </w:r>
    </w:p>
    <w:sdt>
      <w:sdtPr>
        <w:id w:val="967859533"/>
        <w:docPartObj>
          <w:docPartGallery w:val="Table of Contents"/>
          <w:docPartUnique/>
        </w:docPartObj>
      </w:sdtPr>
      <w:sdtEndPr>
        <w:rPr>
          <w:rFonts w:asciiTheme="minorHAnsi" w:eastAsiaTheme="minorHAnsi" w:hAnsiTheme="minorHAnsi" w:cstheme="minorBidi"/>
          <w:noProof/>
          <w:color w:val="auto"/>
          <w:sz w:val="22"/>
          <w:szCs w:val="22"/>
          <w:lang w:val="nb-NO"/>
        </w:rPr>
      </w:sdtEndPr>
      <w:sdtContent>
        <w:p w14:paraId="036847C4" w14:textId="77777777" w:rsidR="00AA32D5" w:rsidRDefault="00AA32D5" w:rsidP="00AA32D5">
          <w:pPr>
            <w:pStyle w:val="TOCHeading"/>
          </w:pPr>
          <w:proofErr w:type="spellStart"/>
          <w:r>
            <w:t>Innhold</w:t>
          </w:r>
          <w:proofErr w:type="spellEnd"/>
        </w:p>
        <w:p w14:paraId="62FAC06E" w14:textId="77777777" w:rsidR="00E8783A" w:rsidRDefault="00AA32D5">
          <w:pPr>
            <w:pStyle w:val="TOC1"/>
            <w:rPr>
              <w:rFonts w:eastAsiaTheme="minorEastAsia"/>
              <w:b w:val="0"/>
              <w:lang w:eastAsia="nb-NO"/>
            </w:rPr>
          </w:pPr>
          <w:r>
            <w:fldChar w:fldCharType="begin"/>
          </w:r>
          <w:r>
            <w:instrText xml:space="preserve"> TOC \o "1-3" \h \z \u </w:instrText>
          </w:r>
          <w:r>
            <w:fldChar w:fldCharType="separate"/>
          </w:r>
          <w:hyperlink w:anchor="_Toc263024117" w:history="1">
            <w:r w:rsidR="00E8783A" w:rsidRPr="00FA1349">
              <w:rPr>
                <w:rStyle w:val="Hyperlink"/>
              </w:rPr>
              <w:t>VERSAILLES-TRAKTATEN</w:t>
            </w:r>
            <w:r w:rsidR="00E8783A">
              <w:rPr>
                <w:webHidden/>
              </w:rPr>
              <w:tab/>
            </w:r>
            <w:r w:rsidR="00E8783A">
              <w:rPr>
                <w:webHidden/>
              </w:rPr>
              <w:fldChar w:fldCharType="begin"/>
            </w:r>
            <w:r w:rsidR="00E8783A">
              <w:rPr>
                <w:webHidden/>
              </w:rPr>
              <w:instrText xml:space="preserve"> PAGEREF _Toc263024117 \h </w:instrText>
            </w:r>
            <w:r w:rsidR="00E8783A">
              <w:rPr>
                <w:webHidden/>
              </w:rPr>
            </w:r>
            <w:r w:rsidR="00E8783A">
              <w:rPr>
                <w:webHidden/>
              </w:rPr>
              <w:fldChar w:fldCharType="separate"/>
            </w:r>
            <w:r w:rsidR="00E8783A">
              <w:rPr>
                <w:webHidden/>
              </w:rPr>
              <w:t>2</w:t>
            </w:r>
            <w:r w:rsidR="00E8783A">
              <w:rPr>
                <w:webHidden/>
              </w:rPr>
              <w:fldChar w:fldCharType="end"/>
            </w:r>
          </w:hyperlink>
        </w:p>
        <w:p w14:paraId="48B533EC" w14:textId="77777777" w:rsidR="00E8783A" w:rsidRDefault="00E8783A">
          <w:pPr>
            <w:pStyle w:val="TOC2"/>
            <w:tabs>
              <w:tab w:val="right" w:leader="dot" w:pos="9062"/>
            </w:tabs>
            <w:rPr>
              <w:rFonts w:eastAsiaTheme="minorEastAsia"/>
              <w:noProof/>
              <w:lang w:eastAsia="nb-NO"/>
            </w:rPr>
          </w:pPr>
          <w:hyperlink w:anchor="_Toc263024118" w:history="1">
            <w:r w:rsidRPr="00FA1349">
              <w:rPr>
                <w:rStyle w:val="Hyperlink"/>
                <w:noProof/>
              </w:rPr>
              <w:t>Sammendrag</w:t>
            </w:r>
            <w:r>
              <w:rPr>
                <w:noProof/>
                <w:webHidden/>
              </w:rPr>
              <w:tab/>
            </w:r>
            <w:r>
              <w:rPr>
                <w:noProof/>
                <w:webHidden/>
              </w:rPr>
              <w:fldChar w:fldCharType="begin"/>
            </w:r>
            <w:r>
              <w:rPr>
                <w:noProof/>
                <w:webHidden/>
              </w:rPr>
              <w:instrText xml:space="preserve"> PAGEREF _Toc263024118 \h </w:instrText>
            </w:r>
            <w:r>
              <w:rPr>
                <w:noProof/>
                <w:webHidden/>
              </w:rPr>
            </w:r>
            <w:r>
              <w:rPr>
                <w:noProof/>
                <w:webHidden/>
              </w:rPr>
              <w:fldChar w:fldCharType="separate"/>
            </w:r>
            <w:r>
              <w:rPr>
                <w:noProof/>
                <w:webHidden/>
              </w:rPr>
              <w:t>2</w:t>
            </w:r>
            <w:r>
              <w:rPr>
                <w:noProof/>
                <w:webHidden/>
              </w:rPr>
              <w:fldChar w:fldCharType="end"/>
            </w:r>
          </w:hyperlink>
        </w:p>
        <w:p w14:paraId="6A95B727" w14:textId="77777777" w:rsidR="00E8783A" w:rsidRDefault="00E8783A">
          <w:pPr>
            <w:pStyle w:val="TOC1"/>
            <w:rPr>
              <w:rFonts w:eastAsiaTheme="minorEastAsia"/>
              <w:b w:val="0"/>
              <w:lang w:eastAsia="nb-NO"/>
            </w:rPr>
          </w:pPr>
          <w:hyperlink w:anchor="_Toc263024119" w:history="1">
            <w:r w:rsidRPr="00FA1349">
              <w:rPr>
                <w:rStyle w:val="Hyperlink"/>
                <w:rFonts w:eastAsia="Times New Roman"/>
                <w:lang w:eastAsia="nb-NO"/>
              </w:rPr>
              <w:t>Versailles-traktatens innhold</w:t>
            </w:r>
            <w:r>
              <w:rPr>
                <w:webHidden/>
              </w:rPr>
              <w:tab/>
            </w:r>
            <w:r>
              <w:rPr>
                <w:webHidden/>
              </w:rPr>
              <w:fldChar w:fldCharType="begin"/>
            </w:r>
            <w:r>
              <w:rPr>
                <w:webHidden/>
              </w:rPr>
              <w:instrText xml:space="preserve"> PAGEREF _Toc263024119 \h </w:instrText>
            </w:r>
            <w:r>
              <w:rPr>
                <w:webHidden/>
              </w:rPr>
            </w:r>
            <w:r>
              <w:rPr>
                <w:webHidden/>
              </w:rPr>
              <w:fldChar w:fldCharType="separate"/>
            </w:r>
            <w:r>
              <w:rPr>
                <w:webHidden/>
              </w:rPr>
              <w:t>2</w:t>
            </w:r>
            <w:r>
              <w:rPr>
                <w:webHidden/>
              </w:rPr>
              <w:fldChar w:fldCharType="end"/>
            </w:r>
          </w:hyperlink>
        </w:p>
        <w:bookmarkStart w:id="0" w:name="_GoBack"/>
        <w:p w14:paraId="0CA04BE2" w14:textId="77777777" w:rsidR="00E8783A" w:rsidRDefault="00E8783A">
          <w:pPr>
            <w:pStyle w:val="TOC2"/>
            <w:tabs>
              <w:tab w:val="right" w:leader="dot" w:pos="9062"/>
            </w:tabs>
            <w:rPr>
              <w:rFonts w:eastAsiaTheme="minorEastAsia"/>
              <w:noProof/>
              <w:lang w:eastAsia="nb-NO"/>
            </w:rPr>
          </w:pPr>
          <w:r w:rsidRPr="00FA1349">
            <w:rPr>
              <w:rStyle w:val="Hyperlink"/>
              <w:noProof/>
            </w:rPr>
            <w:fldChar w:fldCharType="begin"/>
          </w:r>
          <w:r w:rsidRPr="00FA1349">
            <w:rPr>
              <w:rStyle w:val="Hyperlink"/>
              <w:noProof/>
            </w:rPr>
            <w:instrText xml:space="preserve"> </w:instrText>
          </w:r>
          <w:r>
            <w:rPr>
              <w:noProof/>
            </w:rPr>
            <w:instrText>HYPERLINK \l "_Toc263024120"</w:instrText>
          </w:r>
          <w:r w:rsidRPr="00FA1349">
            <w:rPr>
              <w:rStyle w:val="Hyperlink"/>
              <w:noProof/>
            </w:rPr>
            <w:instrText xml:space="preserve"> </w:instrText>
          </w:r>
          <w:r w:rsidRPr="00FA1349">
            <w:rPr>
              <w:rStyle w:val="Hyperlink"/>
              <w:noProof/>
            </w:rPr>
          </w:r>
          <w:r w:rsidRPr="00FA1349">
            <w:rPr>
              <w:rStyle w:val="Hyperlink"/>
              <w:noProof/>
            </w:rPr>
            <w:fldChar w:fldCharType="separate"/>
          </w:r>
          <w:r w:rsidRPr="00FA1349">
            <w:rPr>
              <w:rStyle w:val="Hyperlink"/>
              <w:noProof/>
            </w:rPr>
            <w:t>De viktigste hovedpunktene:</w:t>
          </w:r>
          <w:r>
            <w:rPr>
              <w:noProof/>
              <w:webHidden/>
            </w:rPr>
            <w:tab/>
          </w:r>
          <w:r>
            <w:rPr>
              <w:noProof/>
              <w:webHidden/>
            </w:rPr>
            <w:fldChar w:fldCharType="begin"/>
          </w:r>
          <w:r>
            <w:rPr>
              <w:noProof/>
              <w:webHidden/>
            </w:rPr>
            <w:instrText xml:space="preserve"> PAGEREF _Toc263024120 \h </w:instrText>
          </w:r>
          <w:r>
            <w:rPr>
              <w:noProof/>
              <w:webHidden/>
            </w:rPr>
          </w:r>
          <w:r>
            <w:rPr>
              <w:noProof/>
              <w:webHidden/>
            </w:rPr>
            <w:fldChar w:fldCharType="separate"/>
          </w:r>
          <w:r>
            <w:rPr>
              <w:noProof/>
              <w:webHidden/>
            </w:rPr>
            <w:t>3</w:t>
          </w:r>
          <w:r>
            <w:rPr>
              <w:noProof/>
              <w:webHidden/>
            </w:rPr>
            <w:fldChar w:fldCharType="end"/>
          </w:r>
          <w:r w:rsidRPr="00FA1349">
            <w:rPr>
              <w:rStyle w:val="Hyperlink"/>
              <w:noProof/>
            </w:rPr>
            <w:fldChar w:fldCharType="end"/>
          </w:r>
        </w:p>
        <w:bookmarkEnd w:id="0"/>
        <w:p w14:paraId="7C8BC21D" w14:textId="77777777" w:rsidR="00E8783A" w:rsidRDefault="00E8783A">
          <w:pPr>
            <w:pStyle w:val="TOC1"/>
            <w:rPr>
              <w:rFonts w:eastAsiaTheme="minorEastAsia"/>
              <w:b w:val="0"/>
              <w:lang w:eastAsia="nb-NO"/>
            </w:rPr>
          </w:pPr>
          <w:r w:rsidRPr="00FA1349">
            <w:rPr>
              <w:rStyle w:val="Hyperlink"/>
            </w:rPr>
            <w:fldChar w:fldCharType="begin"/>
          </w:r>
          <w:r w:rsidRPr="00FA1349">
            <w:rPr>
              <w:rStyle w:val="Hyperlink"/>
            </w:rPr>
            <w:instrText xml:space="preserve"> </w:instrText>
          </w:r>
          <w:r>
            <w:instrText>HYPERLINK \l "_Toc263024121"</w:instrText>
          </w:r>
          <w:r w:rsidRPr="00FA1349">
            <w:rPr>
              <w:rStyle w:val="Hyperlink"/>
            </w:rPr>
            <w:instrText xml:space="preserve"> </w:instrText>
          </w:r>
          <w:r w:rsidRPr="00FA1349">
            <w:rPr>
              <w:rStyle w:val="Hyperlink"/>
            </w:rPr>
          </w:r>
          <w:r w:rsidRPr="00FA1349">
            <w:rPr>
              <w:rStyle w:val="Hyperlink"/>
            </w:rPr>
            <w:fldChar w:fldCharType="separate"/>
          </w:r>
          <w:r w:rsidRPr="00FA1349">
            <w:rPr>
              <w:rStyle w:val="Hyperlink"/>
              <w:rFonts w:eastAsia="Times New Roman"/>
            </w:rPr>
            <w:t>Tidligere tyske områder som endret sin tilhørighet</w:t>
          </w:r>
          <w:r>
            <w:rPr>
              <w:webHidden/>
            </w:rPr>
            <w:tab/>
          </w:r>
          <w:r>
            <w:rPr>
              <w:webHidden/>
            </w:rPr>
            <w:fldChar w:fldCharType="begin"/>
          </w:r>
          <w:r>
            <w:rPr>
              <w:webHidden/>
            </w:rPr>
            <w:instrText xml:space="preserve"> PAGEREF _Toc263024121 \h </w:instrText>
          </w:r>
          <w:r>
            <w:rPr>
              <w:webHidden/>
            </w:rPr>
          </w:r>
          <w:r>
            <w:rPr>
              <w:webHidden/>
            </w:rPr>
            <w:fldChar w:fldCharType="separate"/>
          </w:r>
          <w:r>
            <w:rPr>
              <w:webHidden/>
            </w:rPr>
            <w:t>4</w:t>
          </w:r>
          <w:r>
            <w:rPr>
              <w:webHidden/>
            </w:rPr>
            <w:fldChar w:fldCharType="end"/>
          </w:r>
          <w:r w:rsidRPr="00FA1349">
            <w:rPr>
              <w:rStyle w:val="Hyperlink"/>
            </w:rPr>
            <w:fldChar w:fldCharType="end"/>
          </w:r>
        </w:p>
        <w:p w14:paraId="18A2C866" w14:textId="77777777" w:rsidR="00E8783A" w:rsidRDefault="00E8783A">
          <w:pPr>
            <w:pStyle w:val="TOC1"/>
            <w:rPr>
              <w:rFonts w:eastAsiaTheme="minorEastAsia"/>
              <w:b w:val="0"/>
              <w:lang w:eastAsia="nb-NO"/>
            </w:rPr>
          </w:pPr>
          <w:hyperlink w:anchor="_Toc263024122" w:history="1">
            <w:r w:rsidRPr="00FA1349">
              <w:rPr>
                <w:rStyle w:val="Hyperlink"/>
                <w:rFonts w:eastAsia="Times New Roman"/>
                <w:lang w:eastAsia="nb-NO"/>
              </w:rPr>
              <w:t>Restriksjoner på de tyske væpnede styrkene</w:t>
            </w:r>
            <w:r>
              <w:rPr>
                <w:webHidden/>
              </w:rPr>
              <w:tab/>
            </w:r>
            <w:r>
              <w:rPr>
                <w:webHidden/>
              </w:rPr>
              <w:fldChar w:fldCharType="begin"/>
            </w:r>
            <w:r>
              <w:rPr>
                <w:webHidden/>
              </w:rPr>
              <w:instrText xml:space="preserve"> PAGEREF _Toc263024122 \h </w:instrText>
            </w:r>
            <w:r>
              <w:rPr>
                <w:webHidden/>
              </w:rPr>
            </w:r>
            <w:r>
              <w:rPr>
                <w:webHidden/>
              </w:rPr>
              <w:fldChar w:fldCharType="separate"/>
            </w:r>
            <w:r>
              <w:rPr>
                <w:webHidden/>
              </w:rPr>
              <w:t>4</w:t>
            </w:r>
            <w:r>
              <w:rPr>
                <w:webHidden/>
              </w:rPr>
              <w:fldChar w:fldCharType="end"/>
            </w:r>
          </w:hyperlink>
        </w:p>
        <w:p w14:paraId="37EEC041" w14:textId="77777777" w:rsidR="00E8783A" w:rsidRDefault="00E8783A">
          <w:pPr>
            <w:pStyle w:val="TOC2"/>
            <w:tabs>
              <w:tab w:val="right" w:leader="dot" w:pos="9062"/>
            </w:tabs>
            <w:rPr>
              <w:rFonts w:eastAsiaTheme="minorEastAsia"/>
              <w:noProof/>
              <w:lang w:eastAsia="nb-NO"/>
            </w:rPr>
          </w:pPr>
          <w:hyperlink w:anchor="_Toc263024123" w:history="1">
            <w:r w:rsidRPr="00FA1349">
              <w:rPr>
                <w:rStyle w:val="Hyperlink"/>
                <w:noProof/>
              </w:rPr>
              <w:t>Restriksjoner på de tyske væpnede styrkene</w:t>
            </w:r>
            <w:r>
              <w:rPr>
                <w:noProof/>
                <w:webHidden/>
              </w:rPr>
              <w:tab/>
            </w:r>
            <w:r>
              <w:rPr>
                <w:noProof/>
                <w:webHidden/>
              </w:rPr>
              <w:fldChar w:fldCharType="begin"/>
            </w:r>
            <w:r>
              <w:rPr>
                <w:noProof/>
                <w:webHidden/>
              </w:rPr>
              <w:instrText xml:space="preserve"> PAGEREF _Toc263024123 \h </w:instrText>
            </w:r>
            <w:r>
              <w:rPr>
                <w:noProof/>
                <w:webHidden/>
              </w:rPr>
            </w:r>
            <w:r>
              <w:rPr>
                <w:noProof/>
                <w:webHidden/>
              </w:rPr>
              <w:fldChar w:fldCharType="separate"/>
            </w:r>
            <w:r>
              <w:rPr>
                <w:noProof/>
                <w:webHidden/>
              </w:rPr>
              <w:t>5</w:t>
            </w:r>
            <w:r>
              <w:rPr>
                <w:noProof/>
                <w:webHidden/>
              </w:rPr>
              <w:fldChar w:fldCharType="end"/>
            </w:r>
          </w:hyperlink>
        </w:p>
        <w:p w14:paraId="5D52573A" w14:textId="77777777" w:rsidR="00E8783A" w:rsidRDefault="00E8783A">
          <w:pPr>
            <w:pStyle w:val="TOC2"/>
            <w:tabs>
              <w:tab w:val="right" w:leader="dot" w:pos="9062"/>
            </w:tabs>
            <w:rPr>
              <w:rFonts w:eastAsiaTheme="minorEastAsia"/>
              <w:noProof/>
              <w:lang w:eastAsia="nb-NO"/>
            </w:rPr>
          </w:pPr>
          <w:hyperlink w:anchor="_Toc263024124" w:history="1">
            <w:r w:rsidRPr="00FA1349">
              <w:rPr>
                <w:rStyle w:val="Hyperlink"/>
                <w:noProof/>
              </w:rPr>
              <w:t>Andre bestemmelser</w:t>
            </w:r>
            <w:r>
              <w:rPr>
                <w:noProof/>
                <w:webHidden/>
              </w:rPr>
              <w:tab/>
            </w:r>
            <w:r>
              <w:rPr>
                <w:noProof/>
                <w:webHidden/>
              </w:rPr>
              <w:fldChar w:fldCharType="begin"/>
            </w:r>
            <w:r>
              <w:rPr>
                <w:noProof/>
                <w:webHidden/>
              </w:rPr>
              <w:instrText xml:space="preserve"> PAGEREF _Toc263024124 \h </w:instrText>
            </w:r>
            <w:r>
              <w:rPr>
                <w:noProof/>
                <w:webHidden/>
              </w:rPr>
            </w:r>
            <w:r>
              <w:rPr>
                <w:noProof/>
                <w:webHidden/>
              </w:rPr>
              <w:fldChar w:fldCharType="separate"/>
            </w:r>
            <w:r>
              <w:rPr>
                <w:noProof/>
                <w:webHidden/>
              </w:rPr>
              <w:t>5</w:t>
            </w:r>
            <w:r>
              <w:rPr>
                <w:noProof/>
                <w:webHidden/>
              </w:rPr>
              <w:fldChar w:fldCharType="end"/>
            </w:r>
          </w:hyperlink>
        </w:p>
        <w:p w14:paraId="3AE92F33" w14:textId="77777777" w:rsidR="00E8783A" w:rsidRDefault="00E8783A">
          <w:pPr>
            <w:pStyle w:val="TOC1"/>
            <w:rPr>
              <w:rFonts w:eastAsiaTheme="minorEastAsia"/>
              <w:b w:val="0"/>
              <w:lang w:eastAsia="nb-NO"/>
            </w:rPr>
          </w:pPr>
          <w:hyperlink w:anchor="_Toc263024125" w:history="1">
            <w:r w:rsidRPr="00FA1349">
              <w:rPr>
                <w:rStyle w:val="Hyperlink"/>
                <w:rFonts w:eastAsia="Times New Roman"/>
              </w:rPr>
              <w:t>Begrensninger på rustningsindustrien.</w:t>
            </w:r>
            <w:r>
              <w:rPr>
                <w:webHidden/>
              </w:rPr>
              <w:tab/>
            </w:r>
            <w:r>
              <w:rPr>
                <w:webHidden/>
              </w:rPr>
              <w:fldChar w:fldCharType="begin"/>
            </w:r>
            <w:r>
              <w:rPr>
                <w:webHidden/>
              </w:rPr>
              <w:instrText xml:space="preserve"> PAGEREF _Toc263024125 \h </w:instrText>
            </w:r>
            <w:r>
              <w:rPr>
                <w:webHidden/>
              </w:rPr>
            </w:r>
            <w:r>
              <w:rPr>
                <w:webHidden/>
              </w:rPr>
              <w:fldChar w:fldCharType="separate"/>
            </w:r>
            <w:r>
              <w:rPr>
                <w:webHidden/>
              </w:rPr>
              <w:t>7</w:t>
            </w:r>
            <w:r>
              <w:rPr>
                <w:webHidden/>
              </w:rPr>
              <w:fldChar w:fldCharType="end"/>
            </w:r>
          </w:hyperlink>
        </w:p>
        <w:p w14:paraId="1EC49D48" w14:textId="77777777" w:rsidR="00E8783A" w:rsidRDefault="00E8783A">
          <w:pPr>
            <w:pStyle w:val="TOC2"/>
            <w:tabs>
              <w:tab w:val="right" w:leader="dot" w:pos="9062"/>
            </w:tabs>
            <w:rPr>
              <w:rFonts w:eastAsiaTheme="minorEastAsia"/>
              <w:noProof/>
              <w:lang w:eastAsia="nb-NO"/>
            </w:rPr>
          </w:pPr>
          <w:hyperlink w:anchor="_Toc263024126" w:history="1">
            <w:r w:rsidRPr="00FA1349">
              <w:rPr>
                <w:rStyle w:val="Hyperlink"/>
                <w:noProof/>
              </w:rPr>
              <w:t>Andre bestemmelser</w:t>
            </w:r>
            <w:r>
              <w:rPr>
                <w:noProof/>
                <w:webHidden/>
              </w:rPr>
              <w:tab/>
            </w:r>
            <w:r>
              <w:rPr>
                <w:noProof/>
                <w:webHidden/>
              </w:rPr>
              <w:fldChar w:fldCharType="begin"/>
            </w:r>
            <w:r>
              <w:rPr>
                <w:noProof/>
                <w:webHidden/>
              </w:rPr>
              <w:instrText xml:space="preserve"> PAGEREF _Toc263024126 \h </w:instrText>
            </w:r>
            <w:r>
              <w:rPr>
                <w:noProof/>
                <w:webHidden/>
              </w:rPr>
            </w:r>
            <w:r>
              <w:rPr>
                <w:noProof/>
                <w:webHidden/>
              </w:rPr>
              <w:fldChar w:fldCharType="separate"/>
            </w:r>
            <w:r>
              <w:rPr>
                <w:noProof/>
                <w:webHidden/>
              </w:rPr>
              <w:t>7</w:t>
            </w:r>
            <w:r>
              <w:rPr>
                <w:noProof/>
                <w:webHidden/>
              </w:rPr>
              <w:fldChar w:fldCharType="end"/>
            </w:r>
          </w:hyperlink>
        </w:p>
        <w:p w14:paraId="77D2A041" w14:textId="77777777" w:rsidR="00E8783A" w:rsidRDefault="00E8783A">
          <w:pPr>
            <w:pStyle w:val="TOC1"/>
            <w:rPr>
              <w:rFonts w:eastAsiaTheme="minorEastAsia"/>
              <w:b w:val="0"/>
              <w:lang w:eastAsia="nb-NO"/>
            </w:rPr>
          </w:pPr>
          <w:hyperlink w:anchor="_Toc263024127" w:history="1">
            <w:r w:rsidRPr="00FA1349">
              <w:rPr>
                <w:rStyle w:val="Hyperlink"/>
                <w:rFonts w:ascii="Arial" w:eastAsia="Times New Roman" w:hAnsi="Arial" w:cs="Arial"/>
                <w:lang w:eastAsia="nb-NO"/>
              </w:rPr>
              <w:t>Erstatningsbetalinger [rediger]</w:t>
            </w:r>
            <w:r>
              <w:rPr>
                <w:webHidden/>
              </w:rPr>
              <w:tab/>
            </w:r>
            <w:r>
              <w:rPr>
                <w:webHidden/>
              </w:rPr>
              <w:fldChar w:fldCharType="begin"/>
            </w:r>
            <w:r>
              <w:rPr>
                <w:webHidden/>
              </w:rPr>
              <w:instrText xml:space="preserve"> PAGEREF _Toc263024127 \h </w:instrText>
            </w:r>
            <w:r>
              <w:rPr>
                <w:webHidden/>
              </w:rPr>
            </w:r>
            <w:r>
              <w:rPr>
                <w:webHidden/>
              </w:rPr>
              <w:fldChar w:fldCharType="separate"/>
            </w:r>
            <w:r>
              <w:rPr>
                <w:webHidden/>
              </w:rPr>
              <w:t>7</w:t>
            </w:r>
            <w:r>
              <w:rPr>
                <w:webHidden/>
              </w:rPr>
              <w:fldChar w:fldCharType="end"/>
            </w:r>
          </w:hyperlink>
        </w:p>
        <w:p w14:paraId="665ADA4B" w14:textId="77777777" w:rsidR="00E8783A" w:rsidRDefault="00E8783A">
          <w:pPr>
            <w:pStyle w:val="TOC2"/>
            <w:tabs>
              <w:tab w:val="right" w:leader="dot" w:pos="9062"/>
            </w:tabs>
            <w:rPr>
              <w:rFonts w:eastAsiaTheme="minorEastAsia"/>
              <w:noProof/>
              <w:lang w:eastAsia="nb-NO"/>
            </w:rPr>
          </w:pPr>
          <w:hyperlink w:anchor="_Toc263024128" w:history="1">
            <w:r w:rsidRPr="00FA1349">
              <w:rPr>
                <w:rStyle w:val="Hyperlink"/>
                <w:rFonts w:ascii="Arial" w:hAnsi="Arial" w:cs="Arial"/>
                <w:noProof/>
              </w:rPr>
              <w:t>Traktaten brytes [rediger]</w:t>
            </w:r>
            <w:r>
              <w:rPr>
                <w:noProof/>
                <w:webHidden/>
              </w:rPr>
              <w:tab/>
            </w:r>
            <w:r>
              <w:rPr>
                <w:noProof/>
                <w:webHidden/>
              </w:rPr>
              <w:fldChar w:fldCharType="begin"/>
            </w:r>
            <w:r>
              <w:rPr>
                <w:noProof/>
                <w:webHidden/>
              </w:rPr>
              <w:instrText xml:space="preserve"> PAGEREF _Toc263024128 \h </w:instrText>
            </w:r>
            <w:r>
              <w:rPr>
                <w:noProof/>
                <w:webHidden/>
              </w:rPr>
            </w:r>
            <w:r>
              <w:rPr>
                <w:noProof/>
                <w:webHidden/>
              </w:rPr>
              <w:fldChar w:fldCharType="separate"/>
            </w:r>
            <w:r>
              <w:rPr>
                <w:noProof/>
                <w:webHidden/>
              </w:rPr>
              <w:t>9</w:t>
            </w:r>
            <w:r>
              <w:rPr>
                <w:noProof/>
                <w:webHidden/>
              </w:rPr>
              <w:fldChar w:fldCharType="end"/>
            </w:r>
          </w:hyperlink>
        </w:p>
        <w:p w14:paraId="467552AD" w14:textId="77777777" w:rsidR="00E8783A" w:rsidRDefault="00E8783A">
          <w:pPr>
            <w:pStyle w:val="TOC2"/>
            <w:tabs>
              <w:tab w:val="right" w:leader="dot" w:pos="9062"/>
            </w:tabs>
            <w:rPr>
              <w:rFonts w:eastAsiaTheme="minorEastAsia"/>
              <w:noProof/>
              <w:lang w:eastAsia="nb-NO"/>
            </w:rPr>
          </w:pPr>
          <w:hyperlink w:anchor="_Toc263024129" w:history="1">
            <w:r w:rsidRPr="00FA1349">
              <w:rPr>
                <w:rStyle w:val="Hyperlink"/>
                <w:rFonts w:ascii="Arial" w:hAnsi="Arial" w:cs="Arial"/>
                <w:noProof/>
              </w:rPr>
              <w:t>Traktaten - et kompromiss [rediger]</w:t>
            </w:r>
            <w:r>
              <w:rPr>
                <w:noProof/>
                <w:webHidden/>
              </w:rPr>
              <w:tab/>
            </w:r>
            <w:r>
              <w:rPr>
                <w:noProof/>
                <w:webHidden/>
              </w:rPr>
              <w:fldChar w:fldCharType="begin"/>
            </w:r>
            <w:r>
              <w:rPr>
                <w:noProof/>
                <w:webHidden/>
              </w:rPr>
              <w:instrText xml:space="preserve"> PAGEREF _Toc263024129 \h </w:instrText>
            </w:r>
            <w:r>
              <w:rPr>
                <w:noProof/>
                <w:webHidden/>
              </w:rPr>
            </w:r>
            <w:r>
              <w:rPr>
                <w:noProof/>
                <w:webHidden/>
              </w:rPr>
              <w:fldChar w:fldCharType="separate"/>
            </w:r>
            <w:r>
              <w:rPr>
                <w:noProof/>
                <w:webHidden/>
              </w:rPr>
              <w:t>10</w:t>
            </w:r>
            <w:r>
              <w:rPr>
                <w:noProof/>
                <w:webHidden/>
              </w:rPr>
              <w:fldChar w:fldCharType="end"/>
            </w:r>
          </w:hyperlink>
        </w:p>
        <w:p w14:paraId="1DF1921D" w14:textId="77777777" w:rsidR="00E8783A" w:rsidRDefault="00E8783A">
          <w:pPr>
            <w:pStyle w:val="TOC2"/>
            <w:tabs>
              <w:tab w:val="right" w:leader="dot" w:pos="9062"/>
            </w:tabs>
            <w:rPr>
              <w:rFonts w:eastAsiaTheme="minorEastAsia"/>
              <w:noProof/>
              <w:lang w:eastAsia="nb-NO"/>
            </w:rPr>
          </w:pPr>
          <w:hyperlink w:anchor="_Toc263024130" w:history="1">
            <w:r w:rsidRPr="00FA1349">
              <w:rPr>
                <w:rStyle w:val="Hyperlink"/>
                <w:rFonts w:ascii="Arial" w:hAnsi="Arial" w:cs="Arial"/>
                <w:noProof/>
              </w:rPr>
              <w:t>Betydning for utvikling av diplomati [rediger]</w:t>
            </w:r>
            <w:r>
              <w:rPr>
                <w:noProof/>
                <w:webHidden/>
              </w:rPr>
              <w:tab/>
            </w:r>
            <w:r>
              <w:rPr>
                <w:noProof/>
                <w:webHidden/>
              </w:rPr>
              <w:fldChar w:fldCharType="begin"/>
            </w:r>
            <w:r>
              <w:rPr>
                <w:noProof/>
                <w:webHidden/>
              </w:rPr>
              <w:instrText xml:space="preserve"> PAGEREF _Toc263024130 \h </w:instrText>
            </w:r>
            <w:r>
              <w:rPr>
                <w:noProof/>
                <w:webHidden/>
              </w:rPr>
            </w:r>
            <w:r>
              <w:rPr>
                <w:noProof/>
                <w:webHidden/>
              </w:rPr>
              <w:fldChar w:fldCharType="separate"/>
            </w:r>
            <w:r>
              <w:rPr>
                <w:noProof/>
                <w:webHidden/>
              </w:rPr>
              <w:t>12</w:t>
            </w:r>
            <w:r>
              <w:rPr>
                <w:noProof/>
                <w:webHidden/>
              </w:rPr>
              <w:fldChar w:fldCharType="end"/>
            </w:r>
          </w:hyperlink>
        </w:p>
        <w:p w14:paraId="766B9E47" w14:textId="68D5D3FF" w:rsidR="00AA32D5" w:rsidRPr="00CF4E7D" w:rsidRDefault="00AA32D5" w:rsidP="00AA32D5">
          <w:r>
            <w:rPr>
              <w:b/>
              <w:bCs/>
              <w:noProof/>
            </w:rPr>
            <w:fldChar w:fldCharType="end"/>
          </w:r>
        </w:p>
      </w:sdtContent>
    </w:sdt>
    <w:p w14:paraId="19A3F9F7" w14:textId="671BE3B3" w:rsidR="00AA32D5" w:rsidRDefault="00AA32D5">
      <w:pPr>
        <w:rPr>
          <w:rFonts w:ascii="Arial Black" w:hAnsi="Arial Black"/>
          <w:b/>
          <w:sz w:val="40"/>
        </w:rPr>
      </w:pPr>
    </w:p>
    <w:p w14:paraId="27FE9E3A" w14:textId="77777777" w:rsidR="00E8783A" w:rsidRDefault="00E8783A">
      <w:pPr>
        <w:rPr>
          <w:rFonts w:ascii="Arial Black" w:hAnsi="Arial Black"/>
          <w:b/>
          <w:sz w:val="40"/>
        </w:rPr>
      </w:pPr>
    </w:p>
    <w:p w14:paraId="6E08E0B9" w14:textId="77777777" w:rsidR="00E8783A" w:rsidRDefault="00E8783A">
      <w:pPr>
        <w:rPr>
          <w:rFonts w:ascii="Arial Black" w:hAnsi="Arial Black"/>
          <w:b/>
          <w:sz w:val="40"/>
        </w:rPr>
      </w:pPr>
    </w:p>
    <w:p w14:paraId="65A20840" w14:textId="77777777" w:rsidR="00E8783A" w:rsidRDefault="00E8783A">
      <w:pPr>
        <w:rPr>
          <w:rFonts w:ascii="Arial Black" w:hAnsi="Arial Black"/>
          <w:b/>
          <w:sz w:val="40"/>
        </w:rPr>
      </w:pPr>
    </w:p>
    <w:p w14:paraId="42B9290F" w14:textId="77777777" w:rsidR="00AA32D5" w:rsidRDefault="00AA32D5">
      <w:pPr>
        <w:rPr>
          <w:rFonts w:ascii="Arial Black" w:hAnsi="Arial Black"/>
          <w:b/>
          <w:sz w:val="40"/>
        </w:rPr>
      </w:pPr>
    </w:p>
    <w:p w14:paraId="5AF8214E" w14:textId="77777777" w:rsidR="00984DA1" w:rsidRDefault="00984DA1" w:rsidP="000B2D8F">
      <w:pPr>
        <w:pStyle w:val="Heading1"/>
      </w:pPr>
    </w:p>
    <w:p w14:paraId="5469045B" w14:textId="77777777" w:rsidR="00AA32D5" w:rsidRPr="00B15B3C" w:rsidRDefault="00AA32D5" w:rsidP="000B2D8F">
      <w:pPr>
        <w:pStyle w:val="Heading1"/>
      </w:pPr>
      <w:bookmarkStart w:id="1" w:name="_Toc263024117"/>
      <w:r w:rsidRPr="00B15B3C">
        <w:t>VERSAILLES-TRAKTATEN</w:t>
      </w:r>
      <w:bookmarkEnd w:id="1"/>
    </w:p>
    <w:p w14:paraId="5BD90414" w14:textId="77777777" w:rsidR="00AA32D5" w:rsidRDefault="00AA32D5" w:rsidP="00AA32D5"/>
    <w:p w14:paraId="1D076379" w14:textId="41BD4478" w:rsidR="00AA32D5" w:rsidRPr="00F43D4C" w:rsidRDefault="00AA32D5" w:rsidP="00F43D4C">
      <w:pPr>
        <w:pStyle w:val="Heading2"/>
        <w:rPr>
          <w:color w:val="4F81BD" w:themeColor="accent1"/>
        </w:rPr>
      </w:pPr>
      <w:bookmarkStart w:id="2" w:name="_Toc263024118"/>
      <w:r w:rsidRPr="000B2D8F">
        <w:rPr>
          <w:color w:val="4F81BD" w:themeColor="accent1"/>
        </w:rPr>
        <w:t>Sammendrag</w:t>
      </w:r>
      <w:bookmarkEnd w:id="2"/>
    </w:p>
    <w:p w14:paraId="3F7FD400" w14:textId="77777777" w:rsidR="00AA32D5" w:rsidRDefault="00AA32D5" w:rsidP="00F43D4C">
      <w:r w:rsidRPr="00DF2BC1">
        <w:t>Versaillestraktaten av </w:t>
      </w:r>
      <w:hyperlink r:id="rId7" w:tooltip="1919" w:history="1">
        <w:r w:rsidRPr="00DF2BC1">
          <w:t>1919</w:t>
        </w:r>
      </w:hyperlink>
      <w:r w:rsidRPr="00892071">
        <w:t> er fredsavtalen som ble skapt etter den seks måneders lange fredskonferansen i Paris i 1919, som førte til den offisielle slutten på </w:t>
      </w:r>
      <w:hyperlink r:id="rId8" w:tooltip="Første verdenskrig" w:history="1">
        <w:r w:rsidRPr="00892071">
          <w:t>første verdenskrig</w:t>
        </w:r>
      </w:hyperlink>
      <w:r w:rsidRPr="00892071">
        <w:t xml:space="preserve">. </w:t>
      </w:r>
    </w:p>
    <w:p w14:paraId="25F4E2F0" w14:textId="77777777" w:rsidR="00AA32D5" w:rsidRDefault="00AA32D5" w:rsidP="00F43D4C">
      <w:r w:rsidRPr="00892071">
        <w:t>Traktaten ble ratifisert </w:t>
      </w:r>
      <w:hyperlink r:id="rId9" w:tooltip="10. januar" w:history="1">
        <w:r w:rsidRPr="00892071">
          <w:t>10. januar</w:t>
        </w:r>
      </w:hyperlink>
      <w:r w:rsidRPr="00892071">
        <w:t> </w:t>
      </w:r>
      <w:hyperlink r:id="rId10" w:tooltip="1920" w:history="1">
        <w:r w:rsidRPr="00892071">
          <w:t>1920</w:t>
        </w:r>
      </w:hyperlink>
      <w:r w:rsidRPr="00892071">
        <w:t> og krevde at </w:t>
      </w:r>
      <w:hyperlink r:id="rId11" w:tooltip="Tyskland" w:history="1">
        <w:r w:rsidRPr="00892071">
          <w:t>Tyskland</w:t>
        </w:r>
      </w:hyperlink>
      <w:r w:rsidRPr="00892071">
        <w:t> tok på seg ansvaret for krigen og dermed var pliktig til å betale store beløp i </w:t>
      </w:r>
      <w:hyperlink r:id="rId12" w:tooltip="Krigserstatninger" w:history="1">
        <w:r w:rsidRPr="00892071">
          <w:t>krigserstatninger</w:t>
        </w:r>
      </w:hyperlink>
      <w:r w:rsidRPr="00892071">
        <w:t xml:space="preserve">. </w:t>
      </w:r>
    </w:p>
    <w:p w14:paraId="3EB2C9FC" w14:textId="77777777" w:rsidR="00AA32D5" w:rsidRDefault="00AA32D5" w:rsidP="00F43D4C">
      <w:r w:rsidRPr="00892071">
        <w:t>I likhet med mange andre </w:t>
      </w:r>
      <w:hyperlink r:id="rId13" w:tooltip="Traktat" w:history="1">
        <w:r w:rsidRPr="00892071">
          <w:t>traktater</w:t>
        </w:r>
      </w:hyperlink>
      <w:r w:rsidRPr="00892071">
        <w:t>, er den oppkalt etter stedet der den ble undertegnet: I </w:t>
      </w:r>
      <w:hyperlink r:id="rId14" w:tooltip="Speilsalen" w:history="1">
        <w:r w:rsidRPr="00892071">
          <w:t>Speilsalen</w:t>
        </w:r>
      </w:hyperlink>
      <w:r w:rsidRPr="00892071">
        <w:t> i</w:t>
      </w:r>
      <w:r>
        <w:t xml:space="preserve"> </w:t>
      </w:r>
      <w:hyperlink r:id="rId15" w:tooltip="Versailles" w:history="1">
        <w:r w:rsidRPr="00892071">
          <w:t>Versaillespalasset</w:t>
        </w:r>
      </w:hyperlink>
      <w:r w:rsidRPr="00892071">
        <w:t>. </w:t>
      </w:r>
    </w:p>
    <w:p w14:paraId="6BFB963F" w14:textId="77777777" w:rsidR="00AA32D5" w:rsidRPr="00EA5A4F" w:rsidRDefault="00AA32D5" w:rsidP="00F43D4C">
      <w:pPr>
        <w:rPr>
          <w:rFonts w:eastAsia="Times New Roman"/>
          <w:sz w:val="24"/>
          <w:lang w:eastAsia="nb-NO"/>
        </w:rPr>
      </w:pPr>
      <w:hyperlink r:id="rId16" w:tooltip="18. januar" w:history="1">
        <w:r w:rsidRPr="00EA5A4F">
          <w:rPr>
            <w:rFonts w:eastAsia="Times New Roman"/>
            <w:sz w:val="24"/>
            <w:lang w:eastAsia="nb-NO"/>
          </w:rPr>
          <w:t>18. januar</w:t>
        </w:r>
      </w:hyperlink>
      <w:r w:rsidRPr="00EA5A4F">
        <w:rPr>
          <w:rFonts w:eastAsia="Times New Roman"/>
          <w:sz w:val="24"/>
          <w:lang w:eastAsia="nb-NO"/>
        </w:rPr>
        <w:t> </w:t>
      </w:r>
      <w:hyperlink r:id="rId17" w:tooltip="1919" w:history="1">
        <w:r w:rsidRPr="00EA5A4F">
          <w:rPr>
            <w:rFonts w:eastAsia="Times New Roman"/>
            <w:sz w:val="24"/>
            <w:lang w:eastAsia="nb-NO"/>
          </w:rPr>
          <w:t>1919</w:t>
        </w:r>
      </w:hyperlink>
      <w:r w:rsidRPr="00EA5A4F">
        <w:rPr>
          <w:rFonts w:eastAsia="Times New Roman"/>
          <w:sz w:val="24"/>
          <w:lang w:eastAsia="nb-NO"/>
        </w:rPr>
        <w:t> åpnet en fredskonferanse i Versailles</w:t>
      </w:r>
      <w:r>
        <w:rPr>
          <w:rFonts w:eastAsia="Times New Roman"/>
          <w:sz w:val="24"/>
          <w:lang w:eastAsia="nb-NO"/>
        </w:rPr>
        <w:t xml:space="preserve"> i</w:t>
      </w:r>
      <w:r w:rsidRPr="00EA5A4F">
        <w:rPr>
          <w:rFonts w:eastAsia="Times New Roman"/>
          <w:sz w:val="24"/>
          <w:lang w:eastAsia="nb-NO"/>
        </w:rPr>
        <w:t xml:space="preserve"> </w:t>
      </w:r>
      <w:r>
        <w:rPr>
          <w:rFonts w:eastAsia="Times New Roman"/>
          <w:sz w:val="24"/>
          <w:lang w:eastAsia="nb-NO"/>
        </w:rPr>
        <w:t xml:space="preserve">Frankrike </w:t>
      </w:r>
      <w:r w:rsidRPr="00EA5A4F">
        <w:rPr>
          <w:rFonts w:eastAsia="Times New Roman"/>
          <w:sz w:val="24"/>
          <w:lang w:eastAsia="nb-NO"/>
        </w:rPr>
        <w:t xml:space="preserve">som arbeidet med denne traktaten. </w:t>
      </w:r>
    </w:p>
    <w:p w14:paraId="2DBFD697" w14:textId="77777777" w:rsidR="00AA32D5" w:rsidRDefault="00AA32D5" w:rsidP="00F43D4C">
      <w:r w:rsidRPr="00892071">
        <w:t>Versaillestraktaten er den mest kjente av en serie traktater mellom seierherrene og de beseirede</w:t>
      </w:r>
      <w:r>
        <w:t xml:space="preserve"> etter 1.verdenskrig. A</w:t>
      </w:r>
      <w:r w:rsidRPr="00892071">
        <w:t>lle bar navn etter den forstad til </w:t>
      </w:r>
      <w:hyperlink r:id="rId18" w:tooltip="Paris" w:history="1">
        <w:r w:rsidRPr="00892071">
          <w:t>Paris</w:t>
        </w:r>
      </w:hyperlink>
      <w:r w:rsidRPr="00892071">
        <w:t> de ble fremforhandlet i, eller der de ble undertegnet.</w:t>
      </w:r>
    </w:p>
    <w:p w14:paraId="33982151" w14:textId="77777777" w:rsidR="00AA32D5" w:rsidRPr="00892071" w:rsidRDefault="00AA32D5" w:rsidP="00F43D4C">
      <w:r w:rsidRPr="00892071">
        <w:t xml:space="preserve"> Av de øvrige kan Sèvres-traktaten med </w:t>
      </w:r>
      <w:hyperlink r:id="rId19" w:tooltip="Tyrkia" w:history="1">
        <w:r w:rsidRPr="00892071">
          <w:t>Tyrkia</w:t>
        </w:r>
      </w:hyperlink>
      <w:r w:rsidRPr="00892071">
        <w:t> og Trianon-traktaten med </w:t>
      </w:r>
      <w:hyperlink r:id="rId20" w:tooltip="Ungarn" w:history="1">
        <w:r w:rsidRPr="00892071">
          <w:t>Ungarn</w:t>
        </w:r>
      </w:hyperlink>
      <w:r w:rsidRPr="00892071">
        <w:t> nevnes. Sistnevnte erklærte </w:t>
      </w:r>
      <w:hyperlink r:id="rId21" w:tooltip="Østerrike-Ungarn" w:history="1">
        <w:r w:rsidRPr="00892071">
          <w:t>Østerrike-Ungarn</w:t>
        </w:r>
      </w:hyperlink>
      <w:r w:rsidRPr="00892071">
        <w:t> for oppløst, noe som økte antallet suverene stater i </w:t>
      </w:r>
      <w:hyperlink r:id="rId22" w:tooltip="Europa" w:history="1">
        <w:r w:rsidRPr="00892071">
          <w:t>Europa</w:t>
        </w:r>
      </w:hyperlink>
      <w:r w:rsidRPr="00892071">
        <w:t> betraktelig.</w:t>
      </w:r>
    </w:p>
    <w:p w14:paraId="6E42FEAF" w14:textId="77777777" w:rsidR="00AA32D5" w:rsidRDefault="00AA32D5" w:rsidP="00F43D4C">
      <w:hyperlink r:id="rId23" w:tooltip="Ferdinand Foch" w:history="1">
        <w:r w:rsidRPr="00DF40AD">
          <w:t>Ferdinand Fochs</w:t>
        </w:r>
      </w:hyperlink>
      <w:r w:rsidRPr="00DF40AD">
        <w:t> dom over Versaillestraktaten viste seg å bli meget presis: «Dette er ikke en fred! Dette er 20 års</w:t>
      </w:r>
      <w:r>
        <w:t xml:space="preserve"> </w:t>
      </w:r>
      <w:hyperlink r:id="rId24" w:tooltip="Våpenhvile" w:history="1">
        <w:r w:rsidRPr="00DF40AD">
          <w:t>våpenhvile</w:t>
        </w:r>
      </w:hyperlink>
      <w:r w:rsidRPr="00DF40AD">
        <w:t xml:space="preserve">!» utbrøt han. </w:t>
      </w:r>
    </w:p>
    <w:p w14:paraId="1B316CBF" w14:textId="77777777" w:rsidR="00AA32D5" w:rsidRPr="00DF40AD" w:rsidRDefault="00AA32D5" w:rsidP="00F43D4C">
      <w:r w:rsidRPr="00DF40AD">
        <w:t>Traktaten førte til dannelsen av </w:t>
      </w:r>
      <w:hyperlink r:id="rId25" w:tooltip="Folkeforbundet" w:history="1">
        <w:r w:rsidRPr="00DF40AD">
          <w:t>Folkeforbundet</w:t>
        </w:r>
      </w:hyperlink>
      <w:r w:rsidRPr="00DF40AD">
        <w:t>, en viktig målsetning for den</w:t>
      </w:r>
      <w:r>
        <w:t xml:space="preserve"> </w:t>
      </w:r>
      <w:hyperlink r:id="rId26" w:tooltip="Amerikansk" w:history="1">
        <w:r w:rsidRPr="00DF40AD">
          <w:t>amerikanske</w:t>
        </w:r>
      </w:hyperlink>
      <w:r w:rsidRPr="00DF40AD">
        <w:t> </w:t>
      </w:r>
      <w:hyperlink r:id="rId27" w:tooltip="President" w:history="1">
        <w:r w:rsidRPr="00DF40AD">
          <w:t>presidenten</w:t>
        </w:r>
      </w:hyperlink>
      <w:r w:rsidRPr="00DF40AD">
        <w:t> </w:t>
      </w:r>
      <w:hyperlink r:id="rId28" w:tooltip="Woodrow Wilson" w:history="1">
        <w:r w:rsidRPr="00DF40AD">
          <w:t>Woodrow Wilson</w:t>
        </w:r>
      </w:hyperlink>
      <w:r w:rsidRPr="00DF40AD">
        <w:t xml:space="preserve">. Formålet med </w:t>
      </w:r>
      <w:hyperlink r:id="rId29" w:tooltip="Folkeforbundet" w:history="1">
        <w:r w:rsidRPr="00DF40AD">
          <w:t>Folkeforbundet</w:t>
        </w:r>
      </w:hyperlink>
      <w:r>
        <w:t xml:space="preserve"> </w:t>
      </w:r>
      <w:r w:rsidRPr="00DF40AD">
        <w:t>var å mekle i konflikter mellom nasjoner før de gikk til krig.</w:t>
      </w:r>
    </w:p>
    <w:p w14:paraId="5225A7E3" w14:textId="77777777" w:rsidR="00AA32D5" w:rsidRDefault="00AA32D5" w:rsidP="00F43D4C">
      <w:hyperlink r:id="rId30" w:tooltip="USA" w:history="1">
        <w:r>
          <w:t>USA</w:t>
        </w:r>
      </w:hyperlink>
      <w:r w:rsidRPr="009C6F1A">
        <w:t> ratifiserte aldri traktaten. Valgene i </w:t>
      </w:r>
      <w:hyperlink r:id="rId31" w:tooltip="1918" w:history="1">
        <w:r w:rsidRPr="009C6F1A">
          <w:t>1918</w:t>
        </w:r>
      </w:hyperlink>
      <w:r w:rsidRPr="009C6F1A">
        <w:t> ga republikanerne kontrollen i Senatet, og de blokkerte ratifiseringen to ganger (den andre gangen var </w:t>
      </w:r>
      <w:hyperlink r:id="rId32" w:tooltip="19. mars" w:history="1">
        <w:r w:rsidRPr="009C6F1A">
          <w:t>19. mars</w:t>
        </w:r>
      </w:hyperlink>
      <w:r w:rsidRPr="009C6F1A">
        <w:t> </w:t>
      </w:r>
      <w:hyperlink r:id="rId33" w:tooltip="1920" w:history="1">
        <w:r w:rsidRPr="009C6F1A">
          <w:t>1920</w:t>
        </w:r>
      </w:hyperlink>
      <w:r w:rsidRPr="009C6F1A">
        <w:t>). Enkelte foretrakk </w:t>
      </w:r>
      <w:hyperlink r:id="rId34" w:tooltip="Isolasjonisme" w:history="1">
        <w:r w:rsidRPr="009C6F1A">
          <w:t>isolasjonisme</w:t>
        </w:r>
      </w:hyperlink>
      <w:r w:rsidRPr="009C6F1A">
        <w:t> og gikk imot</w:t>
      </w:r>
      <w:r>
        <w:t xml:space="preserve"> </w:t>
      </w:r>
      <w:hyperlink r:id="rId35" w:tooltip="Folkeforbundet" w:history="1">
        <w:r w:rsidRPr="009C6F1A">
          <w:t>Folkeforbundet</w:t>
        </w:r>
      </w:hyperlink>
      <w:r w:rsidRPr="009C6F1A">
        <w:t>, andre klagde på de enorme kostnadene.</w:t>
      </w:r>
    </w:p>
    <w:p w14:paraId="09A69AC4" w14:textId="77777777" w:rsidR="00AA32D5" w:rsidRDefault="00AA32D5" w:rsidP="00F43D4C">
      <w:r>
        <w:t>Derfor gikk USA</w:t>
      </w:r>
      <w:r w:rsidRPr="009C6F1A">
        <w:t xml:space="preserve"> aldri inn i Folkeforbundet, men forhandlet i stedet frem en separat fredsavtale med Tyskland</w:t>
      </w:r>
      <w:r>
        <w:t>. Den såkalte</w:t>
      </w:r>
      <w:r w:rsidRPr="009C6F1A">
        <w:t> </w:t>
      </w:r>
      <w:r>
        <w:t>”</w:t>
      </w:r>
      <w:hyperlink r:id="rId36" w:tooltip="Berlin-traktaten, 1921 (siden finnes ikke)" w:history="1">
        <w:r w:rsidRPr="009C6F1A">
          <w:t>Berlin-traktaten</w:t>
        </w:r>
      </w:hyperlink>
      <w:r w:rsidRPr="009C6F1A">
        <w:t> av </w:t>
      </w:r>
      <w:hyperlink r:id="rId37" w:tooltip="1921" w:history="1">
        <w:r w:rsidRPr="009C6F1A">
          <w:t>1921</w:t>
        </w:r>
      </w:hyperlink>
      <w:r>
        <w:t xml:space="preserve">”. </w:t>
      </w:r>
    </w:p>
    <w:p w14:paraId="578C08E0" w14:textId="77777777" w:rsidR="00AA32D5" w:rsidRPr="005B6CC8" w:rsidRDefault="00AA32D5" w:rsidP="005B6CC8">
      <w:pPr>
        <w:rPr>
          <w:lang w:eastAsia="nb-NO"/>
        </w:rPr>
      </w:pPr>
      <w:r w:rsidRPr="005B6CC8">
        <w:rPr>
          <w:lang w:eastAsia="nb-NO"/>
        </w:rPr>
        <w:t>”</w:t>
      </w:r>
      <w:hyperlink r:id="rId38" w:tooltip="Berlin-traktaten, 1921 (siden finnes ikke)" w:history="1">
        <w:r w:rsidRPr="005B6CC8">
          <w:rPr>
            <w:lang w:eastAsia="nb-NO"/>
          </w:rPr>
          <w:t>Berlin-traktaten</w:t>
        </w:r>
      </w:hyperlink>
      <w:r w:rsidRPr="005B6CC8">
        <w:rPr>
          <w:lang w:eastAsia="nb-NO"/>
        </w:rPr>
        <w:t> av </w:t>
      </w:r>
      <w:hyperlink r:id="rId39" w:tooltip="1921" w:history="1">
        <w:r w:rsidRPr="005B6CC8">
          <w:rPr>
            <w:lang w:eastAsia="nb-NO"/>
          </w:rPr>
          <w:t>1921</w:t>
        </w:r>
      </w:hyperlink>
      <w:r w:rsidRPr="005B6CC8">
        <w:rPr>
          <w:lang w:eastAsia="nb-NO"/>
        </w:rPr>
        <w:t>” bekreftet skadeserstatningene og andre deler av Versaillestraktaten, med eksplisitt ekskludering av alle artikler relatert til Folkeforbundet.</w:t>
      </w:r>
    </w:p>
    <w:p w14:paraId="323D51A4" w14:textId="77777777" w:rsidR="00AA32D5" w:rsidRDefault="00AA32D5" w:rsidP="00AA32D5">
      <w:r>
        <w:t>var</w:t>
      </w:r>
    </w:p>
    <w:p w14:paraId="7571D95D" w14:textId="77777777" w:rsidR="00AA32D5" w:rsidRPr="00EC6A97" w:rsidRDefault="00AA32D5" w:rsidP="000B2D8F">
      <w:pPr>
        <w:pStyle w:val="Heading1"/>
        <w:rPr>
          <w:rFonts w:eastAsia="Times New Roman"/>
          <w:lang w:eastAsia="nb-NO"/>
        </w:rPr>
      </w:pPr>
      <w:bookmarkStart w:id="3" w:name="_Toc263024119"/>
      <w:r w:rsidRPr="00EC6A97">
        <w:rPr>
          <w:rFonts w:eastAsia="Times New Roman"/>
          <w:lang w:eastAsia="nb-NO"/>
        </w:rPr>
        <w:t>Versailles-traktatens innhold</w:t>
      </w:r>
      <w:bookmarkEnd w:id="3"/>
    </w:p>
    <w:p w14:paraId="2BACCE5B" w14:textId="77777777" w:rsidR="00AA32D5" w:rsidRDefault="00AA32D5" w:rsidP="005B6CC8">
      <w:pPr>
        <w:rPr>
          <w:lang w:eastAsia="nb-NO"/>
        </w:rPr>
      </w:pPr>
      <w:r w:rsidRPr="00B15B3C">
        <w:rPr>
          <w:lang w:eastAsia="nb-NO"/>
        </w:rPr>
        <w:t>Det ble satt opp et</w:t>
      </w:r>
      <w:r w:rsidRPr="00EC6A97">
        <w:rPr>
          <w:lang w:eastAsia="nb-NO"/>
        </w:rPr>
        <w:t> </w:t>
      </w:r>
      <w:hyperlink r:id="rId40" w:tooltip="Ambassadørrådet" w:history="1">
        <w:r w:rsidRPr="00EC6A97">
          <w:rPr>
            <w:lang w:eastAsia="nb-NO"/>
          </w:rPr>
          <w:t>Ambassadørråd</w:t>
        </w:r>
      </w:hyperlink>
      <w:r w:rsidRPr="00EC6A97">
        <w:rPr>
          <w:lang w:eastAsia="nb-NO"/>
        </w:rPr>
        <w:t> </w:t>
      </w:r>
      <w:r w:rsidRPr="00B15B3C">
        <w:rPr>
          <w:lang w:eastAsia="nb-NO"/>
        </w:rPr>
        <w:t>som skulle se til at traktatens bestemmelser ble gjennomført.</w:t>
      </w:r>
    </w:p>
    <w:p w14:paraId="1F753F6B" w14:textId="77777777" w:rsidR="00AA32D5" w:rsidRDefault="00AA32D5" w:rsidP="00AA32D5">
      <w:p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p>
    <w:p w14:paraId="700EB4D9" w14:textId="77777777" w:rsidR="00AA32D5" w:rsidRPr="000B2D8F" w:rsidRDefault="00AA32D5" w:rsidP="000B2D8F">
      <w:pPr>
        <w:pStyle w:val="Heading2"/>
        <w:rPr>
          <w:color w:val="4F81BD" w:themeColor="accent1"/>
        </w:rPr>
      </w:pPr>
      <w:bookmarkStart w:id="4" w:name="_Toc263024120"/>
      <w:r w:rsidRPr="000B2D8F">
        <w:rPr>
          <w:color w:val="4F81BD" w:themeColor="accent1"/>
        </w:rPr>
        <w:t>De viktigste hovedpunktene:</w:t>
      </w:r>
      <w:bookmarkEnd w:id="4"/>
    </w:p>
    <w:p w14:paraId="7F3CE5E2" w14:textId="725E0BAC" w:rsidR="00AA32D5" w:rsidRPr="00CF4E7D" w:rsidRDefault="00AA32D5" w:rsidP="00CF4E7D">
      <w:pPr>
        <w:pStyle w:val="ListParagraph"/>
        <w:numPr>
          <w:ilvl w:val="0"/>
          <w:numId w:val="9"/>
        </w:numPr>
        <w:rPr>
          <w:b/>
          <w:lang w:eastAsia="nb-NO"/>
        </w:rPr>
      </w:pPr>
      <w:r w:rsidRPr="00CF4E7D">
        <w:rPr>
          <w:b/>
          <w:lang w:eastAsia="nb-NO"/>
        </w:rPr>
        <w:t>Krigserstatninger</w:t>
      </w:r>
    </w:p>
    <w:p w14:paraId="5E4C1572" w14:textId="72481744" w:rsidR="00AA32D5" w:rsidRPr="00CF4E7D" w:rsidRDefault="00AA32D5" w:rsidP="00CF4E7D">
      <w:pPr>
        <w:pStyle w:val="ListParagraph"/>
        <w:numPr>
          <w:ilvl w:val="0"/>
          <w:numId w:val="9"/>
        </w:numPr>
        <w:rPr>
          <w:b/>
          <w:lang w:eastAsia="nb-NO"/>
        </w:rPr>
      </w:pPr>
      <w:r w:rsidRPr="00CF4E7D">
        <w:rPr>
          <w:b/>
          <w:lang w:eastAsia="nb-NO"/>
        </w:rPr>
        <w:t>Grenseflyttinger av områder i Europa og Asia</w:t>
      </w:r>
    </w:p>
    <w:p w14:paraId="27DFAA7B" w14:textId="6AA163EF" w:rsidR="00AA32D5" w:rsidRPr="00CF4E7D" w:rsidRDefault="00AA32D5" w:rsidP="00CF4E7D">
      <w:pPr>
        <w:pStyle w:val="ListParagraph"/>
        <w:numPr>
          <w:ilvl w:val="0"/>
          <w:numId w:val="9"/>
        </w:numPr>
        <w:rPr>
          <w:b/>
          <w:lang w:eastAsia="nb-NO"/>
        </w:rPr>
      </w:pPr>
      <w:r w:rsidRPr="00CF4E7D">
        <w:rPr>
          <w:b/>
          <w:lang w:eastAsia="nb-NO"/>
        </w:rPr>
        <w:t>Restriksjoner på sammensetning av våpengrener</w:t>
      </w:r>
    </w:p>
    <w:p w14:paraId="4A9BF205" w14:textId="25D73FE0" w:rsidR="00AA32D5" w:rsidRPr="00CF4E7D" w:rsidRDefault="00AA32D5" w:rsidP="00CF4E7D">
      <w:pPr>
        <w:pStyle w:val="ListParagraph"/>
        <w:numPr>
          <w:ilvl w:val="0"/>
          <w:numId w:val="9"/>
        </w:numPr>
        <w:rPr>
          <w:b/>
          <w:lang w:eastAsia="nb-NO"/>
        </w:rPr>
      </w:pPr>
      <w:r w:rsidRPr="00CF4E7D">
        <w:rPr>
          <w:b/>
          <w:lang w:eastAsia="nb-NO"/>
        </w:rPr>
        <w:t>Restriksjoner på rustningsindustri</w:t>
      </w:r>
    </w:p>
    <w:p w14:paraId="5BA092A4" w14:textId="405CD6CB" w:rsidR="00AA32D5" w:rsidRPr="00CF4E7D" w:rsidRDefault="00AA32D5" w:rsidP="00CF4E7D">
      <w:pPr>
        <w:pStyle w:val="ListParagraph"/>
        <w:numPr>
          <w:ilvl w:val="0"/>
          <w:numId w:val="9"/>
        </w:numPr>
        <w:rPr>
          <w:b/>
          <w:lang w:eastAsia="nb-NO"/>
        </w:rPr>
      </w:pPr>
      <w:r w:rsidRPr="00CF4E7D">
        <w:rPr>
          <w:b/>
          <w:lang w:eastAsia="nb-NO"/>
        </w:rPr>
        <w:t>Demilitærisering av geografiske områder</w:t>
      </w:r>
    </w:p>
    <w:p w14:paraId="3A267BD7" w14:textId="6D415AB3" w:rsidR="00AA32D5" w:rsidRPr="00CF4E7D" w:rsidRDefault="00AA32D5" w:rsidP="00CF4E7D">
      <w:pPr>
        <w:pStyle w:val="ListParagraph"/>
        <w:numPr>
          <w:ilvl w:val="0"/>
          <w:numId w:val="9"/>
        </w:numPr>
        <w:rPr>
          <w:b/>
          <w:lang w:eastAsia="nb-NO"/>
        </w:rPr>
      </w:pPr>
      <w:r w:rsidRPr="00CF4E7D">
        <w:rPr>
          <w:b/>
          <w:lang w:eastAsia="nb-NO"/>
        </w:rPr>
        <w:t>Internasjonal kontroll over sjøveier</w:t>
      </w:r>
    </w:p>
    <w:p w14:paraId="7169ADE9" w14:textId="77777777" w:rsidR="00AA32D5" w:rsidRDefault="00AA32D5" w:rsidP="00AA32D5">
      <w:p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p>
    <w:p w14:paraId="7E41B66E" w14:textId="77777777" w:rsidR="00AA32D5" w:rsidRDefault="00AA32D5" w:rsidP="00AA32D5">
      <w:p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p>
    <w:p w14:paraId="3A00A4A7" w14:textId="77777777" w:rsidR="00AA32D5" w:rsidRDefault="00AA32D5" w:rsidP="00AA32D5">
      <w:p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p>
    <w:p w14:paraId="07FB22D8" w14:textId="77777777" w:rsidR="000B2D8F" w:rsidRDefault="000B2D8F">
      <w:pPr>
        <w:rPr>
          <w:rFonts w:ascii="Arial Black" w:eastAsia="Times New Roman" w:hAnsi="Arial Black" w:cstheme="majorBidi"/>
          <w:b/>
          <w:bCs/>
          <w:color w:val="376092" w:themeColor="accent1" w:themeShade="BF"/>
          <w:sz w:val="24"/>
          <w:szCs w:val="28"/>
        </w:rPr>
      </w:pPr>
      <w:r>
        <w:rPr>
          <w:rFonts w:ascii="Arial Black" w:eastAsia="Times New Roman" w:hAnsi="Arial Black"/>
          <w:sz w:val="24"/>
        </w:rPr>
        <w:br w:type="page"/>
      </w:r>
    </w:p>
    <w:p w14:paraId="45B97CE6" w14:textId="334FE4F8" w:rsidR="00AA32D5" w:rsidRPr="000B2D8F" w:rsidRDefault="00AA32D5" w:rsidP="000B2D8F">
      <w:pPr>
        <w:pStyle w:val="Heading1"/>
        <w:rPr>
          <w:rFonts w:ascii="Arial Black" w:eastAsia="Times New Roman" w:hAnsi="Arial Black"/>
          <w:sz w:val="24"/>
        </w:rPr>
      </w:pPr>
      <w:bookmarkStart w:id="5" w:name="_Toc263024121"/>
      <w:r w:rsidRPr="000B2D8F">
        <w:rPr>
          <w:rFonts w:eastAsia="Times New Roman"/>
        </w:rPr>
        <w:lastRenderedPageBreak/>
        <w:t>Tidligere tyske områder som endret sin tilhørighet</w:t>
      </w:r>
      <w:bookmarkEnd w:id="5"/>
    </w:p>
    <w:p w14:paraId="77F96269" w14:textId="77777777" w:rsidR="00AA32D5" w:rsidRPr="00DF2464" w:rsidRDefault="00AA32D5" w:rsidP="00AA32D5">
      <w:pPr>
        <w:numPr>
          <w:ilvl w:val="0"/>
          <w:numId w:val="4"/>
        </w:numPr>
        <w:spacing w:before="100" w:beforeAutospacing="1" w:after="24" w:line="360" w:lineRule="atLeast"/>
        <w:ind w:left="360"/>
        <w:rPr>
          <w:rFonts w:ascii="Arial" w:eastAsia="Times New Roman" w:hAnsi="Arial" w:cs="Arial"/>
          <w:color w:val="000000"/>
          <w:sz w:val="24"/>
          <w:szCs w:val="20"/>
          <w:lang w:eastAsia="nb-NO"/>
        </w:rPr>
      </w:pPr>
      <w:hyperlink r:id="rId41" w:tooltip="Alsace-Lorraine" w:history="1">
        <w:r w:rsidRPr="00DF2464">
          <w:rPr>
            <w:rFonts w:ascii="Arial" w:eastAsia="Times New Roman" w:hAnsi="Arial" w:cs="Arial"/>
            <w:color w:val="000000"/>
            <w:sz w:val="24"/>
            <w:szCs w:val="20"/>
            <w:lang w:eastAsia="nb-NO"/>
          </w:rPr>
          <w:t>Alsace-Lorraine</w:t>
        </w:r>
      </w:hyperlink>
      <w:r w:rsidRPr="00DF2464">
        <w:rPr>
          <w:rFonts w:ascii="Arial" w:eastAsia="Times New Roman" w:hAnsi="Arial" w:cs="Arial"/>
          <w:color w:val="000000"/>
          <w:sz w:val="24"/>
          <w:szCs w:val="20"/>
          <w:lang w:eastAsia="nb-NO"/>
        </w:rPr>
        <w:t> (Elsass-Lothringen) tilbakeført til </w:t>
      </w:r>
      <w:hyperlink r:id="rId42" w:tooltip="Frankrike" w:history="1">
        <w:r w:rsidRPr="00DF2464">
          <w:rPr>
            <w:rFonts w:ascii="Arial" w:eastAsia="Times New Roman" w:hAnsi="Arial" w:cs="Arial"/>
            <w:color w:val="000000"/>
            <w:sz w:val="24"/>
            <w:szCs w:val="20"/>
            <w:lang w:eastAsia="nb-NO"/>
          </w:rPr>
          <w:t>Frankrike</w:t>
        </w:r>
      </w:hyperlink>
      <w:r w:rsidRPr="00DF2464">
        <w:rPr>
          <w:rFonts w:ascii="Arial" w:eastAsia="Times New Roman" w:hAnsi="Arial" w:cs="Arial"/>
          <w:color w:val="000000"/>
          <w:sz w:val="24"/>
          <w:szCs w:val="20"/>
          <w:lang w:eastAsia="nb-NO"/>
        </w:rPr>
        <w:t>.</w:t>
      </w:r>
    </w:p>
    <w:p w14:paraId="354154B3" w14:textId="77777777" w:rsidR="00AA32D5" w:rsidRPr="006B0AB6" w:rsidRDefault="00AA32D5" w:rsidP="00AA32D5">
      <w:pPr>
        <w:numPr>
          <w:ilvl w:val="0"/>
          <w:numId w:val="4"/>
        </w:numPr>
        <w:spacing w:before="100" w:beforeAutospacing="1" w:after="24" w:line="360" w:lineRule="atLeast"/>
        <w:ind w:left="360"/>
        <w:rPr>
          <w:rFonts w:ascii="Arial" w:eastAsia="Times New Roman" w:hAnsi="Arial" w:cs="Arial"/>
          <w:color w:val="000000"/>
          <w:sz w:val="24"/>
          <w:szCs w:val="20"/>
          <w:lang w:eastAsia="nb-NO"/>
        </w:rPr>
      </w:pPr>
      <w:r w:rsidRPr="006B0AB6">
        <w:rPr>
          <w:rFonts w:ascii="Arial" w:eastAsia="Times New Roman" w:hAnsi="Arial" w:cs="Arial"/>
          <w:color w:val="000000"/>
          <w:sz w:val="24"/>
          <w:szCs w:val="20"/>
          <w:lang w:eastAsia="nb-NO"/>
        </w:rPr>
        <w:t>Nord-</w:t>
      </w:r>
      <w:hyperlink r:id="rId43" w:tooltip="Slesvig" w:history="1">
        <w:r w:rsidRPr="00DF2464">
          <w:rPr>
            <w:rFonts w:ascii="Arial" w:eastAsia="Times New Roman" w:hAnsi="Arial" w:cs="Arial"/>
            <w:color w:val="000000"/>
            <w:sz w:val="24"/>
            <w:szCs w:val="20"/>
            <w:lang w:eastAsia="nb-NO"/>
          </w:rPr>
          <w:t>Slesvig</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omtrent fra</w:t>
      </w:r>
      <w:r w:rsidRPr="00DF2464">
        <w:rPr>
          <w:rFonts w:ascii="Arial" w:eastAsia="Times New Roman" w:hAnsi="Arial" w:cs="Arial"/>
          <w:color w:val="000000"/>
          <w:sz w:val="24"/>
          <w:szCs w:val="20"/>
          <w:lang w:eastAsia="nb-NO"/>
        </w:rPr>
        <w:t> </w:t>
      </w:r>
      <w:hyperlink r:id="rId44" w:tooltip="Tønder" w:history="1">
        <w:r w:rsidRPr="00DF2464">
          <w:rPr>
            <w:rFonts w:ascii="Arial" w:eastAsia="Times New Roman" w:hAnsi="Arial" w:cs="Arial"/>
            <w:color w:val="000000"/>
            <w:sz w:val="24"/>
            <w:szCs w:val="20"/>
            <w:lang w:eastAsia="nb-NO"/>
          </w:rPr>
          <w:t>Tønder</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tilbakeført til</w:t>
      </w:r>
      <w:r w:rsidRPr="00DF2464">
        <w:rPr>
          <w:rFonts w:ascii="Arial" w:eastAsia="Times New Roman" w:hAnsi="Arial" w:cs="Arial"/>
          <w:color w:val="000000"/>
          <w:sz w:val="24"/>
          <w:szCs w:val="20"/>
          <w:lang w:eastAsia="nb-NO"/>
        </w:rPr>
        <w:t> </w:t>
      </w:r>
      <w:hyperlink r:id="rId45" w:tooltip="Danmark" w:history="1">
        <w:r w:rsidRPr="00DF2464">
          <w:rPr>
            <w:rFonts w:ascii="Arial" w:eastAsia="Times New Roman" w:hAnsi="Arial" w:cs="Arial"/>
            <w:color w:val="000000"/>
            <w:sz w:val="24"/>
            <w:szCs w:val="20"/>
            <w:lang w:eastAsia="nb-NO"/>
          </w:rPr>
          <w:t>Danmark</w:t>
        </w:r>
      </w:hyperlink>
      <w:r w:rsidRPr="006B0AB6">
        <w:rPr>
          <w:rFonts w:ascii="Arial" w:eastAsia="Times New Roman" w:hAnsi="Arial" w:cs="Arial"/>
          <w:color w:val="000000"/>
          <w:sz w:val="24"/>
          <w:szCs w:val="20"/>
          <w:lang w:eastAsia="nb-NO"/>
        </w:rPr>
        <w:t>.</w:t>
      </w:r>
    </w:p>
    <w:p w14:paraId="265B28ED" w14:textId="77777777" w:rsidR="00AA32D5" w:rsidRPr="006B0AB6" w:rsidRDefault="00AA32D5" w:rsidP="00AA32D5">
      <w:pPr>
        <w:numPr>
          <w:ilvl w:val="0"/>
          <w:numId w:val="4"/>
        </w:numPr>
        <w:spacing w:before="100" w:beforeAutospacing="1" w:after="24" w:line="360" w:lineRule="atLeast"/>
        <w:ind w:left="360"/>
        <w:rPr>
          <w:rFonts w:ascii="Arial" w:eastAsia="Times New Roman" w:hAnsi="Arial" w:cs="Arial"/>
          <w:color w:val="000000"/>
          <w:sz w:val="24"/>
          <w:szCs w:val="20"/>
          <w:lang w:eastAsia="nb-NO"/>
        </w:rPr>
      </w:pPr>
      <w:r w:rsidRPr="006B0AB6">
        <w:rPr>
          <w:rFonts w:ascii="Arial" w:eastAsia="Times New Roman" w:hAnsi="Arial" w:cs="Arial"/>
          <w:color w:val="000000"/>
          <w:sz w:val="24"/>
          <w:szCs w:val="20"/>
          <w:lang w:eastAsia="nb-NO"/>
        </w:rPr>
        <w:t>Det meste av</w:t>
      </w:r>
      <w:r w:rsidRPr="00DF2464">
        <w:rPr>
          <w:rFonts w:ascii="Arial" w:eastAsia="Times New Roman" w:hAnsi="Arial" w:cs="Arial"/>
          <w:color w:val="000000"/>
          <w:sz w:val="24"/>
          <w:szCs w:val="20"/>
          <w:lang w:eastAsia="nb-NO"/>
        </w:rPr>
        <w:t> </w:t>
      </w:r>
      <w:hyperlink r:id="rId46" w:tooltip="Poznan" w:history="1">
        <w:r w:rsidRPr="00DF2464">
          <w:rPr>
            <w:rFonts w:ascii="Arial" w:eastAsia="Times New Roman" w:hAnsi="Arial" w:cs="Arial"/>
            <w:color w:val="000000"/>
            <w:sz w:val="24"/>
            <w:szCs w:val="20"/>
            <w:lang w:eastAsia="nb-NO"/>
          </w:rPr>
          <w:t>Poznan</w:t>
        </w:r>
      </w:hyperlink>
      <w:r w:rsidRPr="006B0AB6">
        <w:rPr>
          <w:rFonts w:ascii="Arial" w:eastAsia="Times New Roman" w:hAnsi="Arial" w:cs="Arial"/>
          <w:color w:val="000000"/>
          <w:sz w:val="24"/>
          <w:szCs w:val="20"/>
          <w:lang w:eastAsia="nb-NO"/>
        </w:rPr>
        <w:t>-provinsen og</w:t>
      </w:r>
      <w:r w:rsidRPr="00DF2464">
        <w:rPr>
          <w:rFonts w:ascii="Arial" w:eastAsia="Times New Roman" w:hAnsi="Arial" w:cs="Arial"/>
          <w:color w:val="000000"/>
          <w:sz w:val="24"/>
          <w:szCs w:val="20"/>
          <w:lang w:eastAsia="nb-NO"/>
        </w:rPr>
        <w:t> </w:t>
      </w:r>
      <w:hyperlink r:id="rId47" w:tooltip="Vestpreussen" w:history="1">
        <w:r w:rsidRPr="00DF2464">
          <w:rPr>
            <w:rFonts w:ascii="Arial" w:eastAsia="Times New Roman" w:hAnsi="Arial" w:cs="Arial"/>
            <w:color w:val="000000"/>
            <w:sz w:val="24"/>
            <w:szCs w:val="20"/>
            <w:lang w:eastAsia="nb-NO"/>
          </w:rPr>
          <w:t>Vestpreussen</w:t>
        </w:r>
      </w:hyperlink>
      <w:r w:rsidRPr="006B0AB6">
        <w:rPr>
          <w:rFonts w:ascii="Arial" w:eastAsia="Times New Roman" w:hAnsi="Arial" w:cs="Arial"/>
          <w:color w:val="000000"/>
          <w:sz w:val="24"/>
          <w:szCs w:val="20"/>
          <w:lang w:eastAsia="nb-NO"/>
        </w:rPr>
        <w:t>, samt deler av</w:t>
      </w:r>
      <w:r w:rsidRPr="00DF2464">
        <w:rPr>
          <w:rFonts w:ascii="Arial" w:eastAsia="Times New Roman" w:hAnsi="Arial" w:cs="Arial"/>
          <w:color w:val="000000"/>
          <w:sz w:val="24"/>
          <w:szCs w:val="20"/>
          <w:lang w:eastAsia="nb-NO"/>
        </w:rPr>
        <w:t> </w:t>
      </w:r>
      <w:hyperlink r:id="rId48" w:tooltip="Schlesien" w:history="1">
        <w:r w:rsidRPr="00DF2464">
          <w:rPr>
            <w:rFonts w:ascii="Arial" w:eastAsia="Times New Roman" w:hAnsi="Arial" w:cs="Arial"/>
            <w:color w:val="000000"/>
            <w:sz w:val="24"/>
            <w:szCs w:val="20"/>
            <w:lang w:eastAsia="nb-NO"/>
          </w:rPr>
          <w:t>Schlesien</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gikk til</w:t>
      </w:r>
      <w:r w:rsidRPr="00DF2464">
        <w:rPr>
          <w:rFonts w:ascii="Arial" w:eastAsia="Times New Roman" w:hAnsi="Arial" w:cs="Arial"/>
          <w:color w:val="000000"/>
          <w:sz w:val="24"/>
          <w:szCs w:val="20"/>
          <w:lang w:eastAsia="nb-NO"/>
        </w:rPr>
        <w:t> </w:t>
      </w:r>
      <w:hyperlink r:id="rId49" w:tooltip="Polen" w:history="1">
        <w:r w:rsidRPr="00DF2464">
          <w:rPr>
            <w:rFonts w:ascii="Arial" w:eastAsia="Times New Roman" w:hAnsi="Arial" w:cs="Arial"/>
            <w:color w:val="000000"/>
            <w:sz w:val="24"/>
            <w:szCs w:val="20"/>
            <w:lang w:eastAsia="nb-NO"/>
          </w:rPr>
          <w:t>Polen</w:t>
        </w:r>
      </w:hyperlink>
      <w:r w:rsidRPr="006B0AB6">
        <w:rPr>
          <w:rFonts w:ascii="Arial" w:eastAsia="Times New Roman" w:hAnsi="Arial" w:cs="Arial"/>
          <w:color w:val="000000"/>
          <w:sz w:val="24"/>
          <w:szCs w:val="20"/>
          <w:lang w:eastAsia="nb-NO"/>
        </w:rPr>
        <w:t>.</w:t>
      </w:r>
    </w:p>
    <w:p w14:paraId="123DD408" w14:textId="77777777" w:rsidR="00AA32D5" w:rsidRPr="00DF2464" w:rsidRDefault="00AA32D5" w:rsidP="00AA32D5">
      <w:pPr>
        <w:numPr>
          <w:ilvl w:val="0"/>
          <w:numId w:val="4"/>
        </w:numPr>
        <w:spacing w:before="100" w:beforeAutospacing="1" w:after="24" w:line="360" w:lineRule="atLeast"/>
        <w:ind w:left="360"/>
        <w:rPr>
          <w:rFonts w:ascii="Arial" w:eastAsia="Times New Roman" w:hAnsi="Arial" w:cs="Arial"/>
          <w:color w:val="000000"/>
          <w:sz w:val="24"/>
          <w:szCs w:val="20"/>
          <w:lang w:eastAsia="nb-NO"/>
        </w:rPr>
      </w:pPr>
      <w:hyperlink r:id="rId50" w:tooltip="Eupen-Malmédy" w:history="1">
        <w:r w:rsidRPr="00DF2464">
          <w:rPr>
            <w:rFonts w:ascii="Arial" w:eastAsia="Times New Roman" w:hAnsi="Arial" w:cs="Arial"/>
            <w:color w:val="000000"/>
            <w:sz w:val="24"/>
            <w:szCs w:val="20"/>
            <w:lang w:eastAsia="nb-NO"/>
          </w:rPr>
          <w:t>Eupen-Malmédy</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til</w:t>
      </w:r>
      <w:r w:rsidRPr="00DF2464">
        <w:rPr>
          <w:rFonts w:ascii="Arial" w:eastAsia="Times New Roman" w:hAnsi="Arial" w:cs="Arial"/>
          <w:color w:val="000000"/>
          <w:sz w:val="24"/>
          <w:szCs w:val="20"/>
          <w:lang w:eastAsia="nb-NO"/>
        </w:rPr>
        <w:t> </w:t>
      </w:r>
      <w:hyperlink r:id="rId51" w:tooltip="Belgia" w:history="1">
        <w:r w:rsidRPr="00DF2464">
          <w:rPr>
            <w:rFonts w:ascii="Arial" w:eastAsia="Times New Roman" w:hAnsi="Arial" w:cs="Arial"/>
            <w:color w:val="000000"/>
            <w:sz w:val="24"/>
            <w:szCs w:val="20"/>
            <w:lang w:eastAsia="nb-NO"/>
          </w:rPr>
          <w:t>Belgia</w:t>
        </w:r>
      </w:hyperlink>
      <w:r w:rsidRPr="006B0AB6">
        <w:rPr>
          <w:rFonts w:ascii="Arial" w:eastAsia="Times New Roman" w:hAnsi="Arial" w:cs="Arial"/>
          <w:color w:val="000000"/>
          <w:sz w:val="24"/>
          <w:szCs w:val="20"/>
          <w:lang w:eastAsia="nb-NO"/>
        </w:rPr>
        <w:t>.</w:t>
      </w:r>
    </w:p>
    <w:p w14:paraId="68FBF8C4" w14:textId="77777777" w:rsidR="00AA32D5" w:rsidRPr="00DF2464" w:rsidRDefault="00AA32D5" w:rsidP="00AA32D5">
      <w:pPr>
        <w:numPr>
          <w:ilvl w:val="0"/>
          <w:numId w:val="4"/>
        </w:numPr>
        <w:spacing w:before="100" w:beforeAutospacing="1" w:after="24" w:line="360" w:lineRule="atLeast"/>
        <w:ind w:left="360"/>
        <w:rPr>
          <w:rFonts w:ascii="Arial" w:eastAsia="Times New Roman" w:hAnsi="Arial" w:cs="Arial"/>
          <w:color w:val="000000"/>
          <w:sz w:val="24"/>
          <w:szCs w:val="20"/>
          <w:lang w:eastAsia="nb-NO"/>
        </w:rPr>
      </w:pPr>
      <w:r w:rsidRPr="006B0AB6">
        <w:rPr>
          <w:rFonts w:ascii="Arial" w:eastAsia="Times New Roman" w:hAnsi="Arial" w:cs="Arial"/>
          <w:color w:val="000000"/>
          <w:sz w:val="24"/>
          <w:szCs w:val="20"/>
          <w:lang w:eastAsia="nb-NO"/>
        </w:rPr>
        <w:t>Byen</w:t>
      </w:r>
      <w:r w:rsidRPr="00DF2464">
        <w:rPr>
          <w:rFonts w:ascii="Arial" w:eastAsia="Times New Roman" w:hAnsi="Arial" w:cs="Arial"/>
          <w:color w:val="000000"/>
          <w:sz w:val="24"/>
          <w:szCs w:val="20"/>
          <w:lang w:eastAsia="nb-NO"/>
        </w:rPr>
        <w:t> </w:t>
      </w:r>
      <w:hyperlink r:id="rId52" w:tooltip="Danzig" w:history="1">
        <w:r w:rsidRPr="00DF2464">
          <w:rPr>
            <w:rFonts w:ascii="Arial" w:eastAsia="Times New Roman" w:hAnsi="Arial" w:cs="Arial"/>
            <w:color w:val="000000"/>
            <w:sz w:val="24"/>
            <w:szCs w:val="20"/>
            <w:lang w:eastAsia="nb-NO"/>
          </w:rPr>
          <w:t>Danzig</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(nå</w:t>
      </w:r>
      <w:r w:rsidRPr="00DF2464">
        <w:rPr>
          <w:rFonts w:ascii="Arial" w:eastAsia="Times New Roman" w:hAnsi="Arial" w:cs="Arial"/>
          <w:color w:val="000000"/>
          <w:sz w:val="24"/>
          <w:szCs w:val="20"/>
          <w:lang w:eastAsia="nb-NO"/>
        </w:rPr>
        <w:t> </w:t>
      </w:r>
      <w:hyperlink r:id="rId53" w:tooltip="Gdansk" w:history="1">
        <w:r w:rsidRPr="00DF2464">
          <w:rPr>
            <w:rFonts w:ascii="Arial" w:eastAsia="Times New Roman" w:hAnsi="Arial" w:cs="Arial"/>
            <w:color w:val="000000"/>
            <w:sz w:val="24"/>
            <w:szCs w:val="20"/>
            <w:lang w:eastAsia="nb-NO"/>
          </w:rPr>
          <w:t>Gdansk</w:t>
        </w:r>
      </w:hyperlink>
      <w:r w:rsidRPr="006B0AB6">
        <w:rPr>
          <w:rFonts w:ascii="Arial" w:eastAsia="Times New Roman" w:hAnsi="Arial" w:cs="Arial"/>
          <w:color w:val="000000"/>
          <w:sz w:val="24"/>
          <w:szCs w:val="20"/>
          <w:lang w:eastAsia="nb-NO"/>
        </w:rPr>
        <w:t>) med elvedeltaet</w:t>
      </w:r>
      <w:r w:rsidRPr="006B0AB6">
        <w:rPr>
          <w:rFonts w:ascii="Arial" w:eastAsia="Times New Roman" w:hAnsi="Arial" w:cs="Arial"/>
          <w:color w:val="000000"/>
          <w:sz w:val="24"/>
          <w:szCs w:val="24"/>
          <w:lang w:eastAsia="nb-NO"/>
        </w:rPr>
        <w:t xml:space="preserve"> </w:t>
      </w:r>
      <w:r w:rsidRPr="006B0AB6">
        <w:rPr>
          <w:rFonts w:ascii="Arial" w:eastAsia="Times New Roman" w:hAnsi="Arial" w:cs="Arial"/>
          <w:color w:val="000000"/>
          <w:sz w:val="24"/>
          <w:szCs w:val="20"/>
          <w:lang w:eastAsia="nb-NO"/>
        </w:rPr>
        <w:t>til</w:t>
      </w:r>
      <w:r w:rsidRPr="00DF2464">
        <w:rPr>
          <w:rFonts w:ascii="Arial" w:eastAsia="Times New Roman" w:hAnsi="Arial" w:cs="Arial"/>
          <w:color w:val="000000"/>
          <w:sz w:val="24"/>
          <w:szCs w:val="20"/>
          <w:lang w:eastAsia="nb-NO"/>
        </w:rPr>
        <w:t> </w:t>
      </w:r>
      <w:hyperlink r:id="rId54" w:tooltip="Weichsel" w:history="1">
        <w:r w:rsidRPr="00DF2464">
          <w:rPr>
            <w:rFonts w:ascii="Arial" w:eastAsia="Times New Roman" w:hAnsi="Arial" w:cs="Arial"/>
            <w:color w:val="000000"/>
            <w:sz w:val="24"/>
            <w:szCs w:val="20"/>
            <w:lang w:eastAsia="nb-NO"/>
          </w:rPr>
          <w:t>Weichsel</w:t>
        </w:r>
      </w:hyperlink>
      <w:r w:rsidRPr="006B0AB6">
        <w:rPr>
          <w:rFonts w:ascii="Arial" w:eastAsia="Times New Roman" w:hAnsi="Arial" w:cs="Arial"/>
          <w:color w:val="000000"/>
          <w:sz w:val="24"/>
          <w:szCs w:val="20"/>
          <w:lang w:eastAsia="nb-NO"/>
        </w:rPr>
        <w:t>-elven ved</w:t>
      </w:r>
      <w:r w:rsidRPr="00DF2464">
        <w:rPr>
          <w:rFonts w:ascii="Arial" w:eastAsia="Times New Roman" w:hAnsi="Arial" w:cs="Arial"/>
          <w:color w:val="000000"/>
          <w:sz w:val="24"/>
          <w:szCs w:val="20"/>
          <w:lang w:eastAsia="nb-NO"/>
        </w:rPr>
        <w:t> </w:t>
      </w:r>
      <w:hyperlink r:id="rId55" w:tooltip="Østersjøen" w:history="1">
        <w:r w:rsidRPr="00DF2464">
          <w:rPr>
            <w:rFonts w:ascii="Arial" w:eastAsia="Times New Roman" w:hAnsi="Arial" w:cs="Arial"/>
            <w:color w:val="000000"/>
            <w:sz w:val="24"/>
            <w:szCs w:val="20"/>
            <w:lang w:eastAsia="nb-NO"/>
          </w:rPr>
          <w:t>Østersjøen</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ble erklært som Fristaden Danzig, som stod under</w:t>
      </w:r>
      <w:r w:rsidRPr="00DF2464">
        <w:rPr>
          <w:rFonts w:ascii="Arial" w:eastAsia="Times New Roman" w:hAnsi="Arial" w:cs="Arial"/>
          <w:color w:val="000000"/>
          <w:sz w:val="24"/>
          <w:szCs w:val="20"/>
          <w:lang w:eastAsia="nb-NO"/>
        </w:rPr>
        <w:t> </w:t>
      </w:r>
      <w:hyperlink r:id="rId56" w:tooltip="Folkeforbundet" w:history="1">
        <w:r w:rsidRPr="00DF2464">
          <w:rPr>
            <w:rFonts w:ascii="Arial" w:eastAsia="Times New Roman" w:hAnsi="Arial" w:cs="Arial"/>
            <w:color w:val="000000"/>
            <w:sz w:val="24"/>
            <w:szCs w:val="20"/>
            <w:lang w:eastAsia="nb-NO"/>
          </w:rPr>
          <w:t>Folkeforbundet</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og</w:t>
      </w:r>
      <w:r w:rsidRPr="00DF2464">
        <w:rPr>
          <w:rFonts w:ascii="Arial" w:eastAsia="Times New Roman" w:hAnsi="Arial" w:cs="Arial"/>
          <w:color w:val="000000"/>
          <w:sz w:val="24"/>
          <w:szCs w:val="20"/>
          <w:lang w:eastAsia="nb-NO"/>
        </w:rPr>
        <w:t> </w:t>
      </w:r>
      <w:hyperlink r:id="rId57" w:tooltip="Polen" w:history="1">
        <w:r w:rsidRPr="00DF2464">
          <w:rPr>
            <w:rFonts w:ascii="Arial" w:eastAsia="Times New Roman" w:hAnsi="Arial" w:cs="Arial"/>
            <w:color w:val="000000"/>
            <w:sz w:val="24"/>
            <w:szCs w:val="20"/>
            <w:lang w:eastAsia="nb-NO"/>
          </w:rPr>
          <w:t>Polen</w:t>
        </w:r>
      </w:hyperlink>
      <w:r w:rsidRPr="006B0AB6">
        <w:rPr>
          <w:rFonts w:ascii="Arial" w:eastAsia="Times New Roman" w:hAnsi="Arial" w:cs="Arial"/>
          <w:color w:val="000000"/>
          <w:sz w:val="24"/>
          <w:szCs w:val="20"/>
          <w:lang w:eastAsia="nb-NO"/>
        </w:rPr>
        <w:t>.</w:t>
      </w:r>
    </w:p>
    <w:p w14:paraId="25836A72" w14:textId="77777777" w:rsidR="00AA32D5" w:rsidRPr="00DF2464" w:rsidRDefault="00AA32D5" w:rsidP="00AA32D5">
      <w:pPr>
        <w:numPr>
          <w:ilvl w:val="0"/>
          <w:numId w:val="4"/>
        </w:numPr>
        <w:spacing w:before="100" w:beforeAutospacing="1" w:after="24" w:line="360" w:lineRule="atLeast"/>
        <w:ind w:left="360"/>
        <w:rPr>
          <w:rFonts w:ascii="Arial" w:eastAsia="Times New Roman" w:hAnsi="Arial" w:cs="Arial"/>
          <w:color w:val="000000"/>
          <w:sz w:val="24"/>
          <w:szCs w:val="20"/>
          <w:lang w:eastAsia="nb-NO"/>
        </w:rPr>
      </w:pPr>
      <w:r w:rsidRPr="006B0AB6">
        <w:rPr>
          <w:rFonts w:ascii="Arial" w:eastAsia="Times New Roman" w:hAnsi="Arial" w:cs="Arial"/>
          <w:color w:val="000000"/>
          <w:sz w:val="24"/>
          <w:szCs w:val="20"/>
          <w:lang w:eastAsia="nb-NO"/>
        </w:rPr>
        <w:t>Artikkel 156 i traktaten overførte det tyske herredømmet over</w:t>
      </w:r>
      <w:r w:rsidRPr="00DF2464">
        <w:rPr>
          <w:rFonts w:ascii="Arial" w:eastAsia="Times New Roman" w:hAnsi="Arial" w:cs="Arial"/>
          <w:color w:val="000000"/>
          <w:sz w:val="24"/>
          <w:szCs w:val="20"/>
          <w:lang w:eastAsia="nb-NO"/>
        </w:rPr>
        <w:t> </w:t>
      </w:r>
      <w:hyperlink r:id="rId58" w:tooltip="Shandong" w:history="1">
        <w:r w:rsidRPr="00DF2464">
          <w:rPr>
            <w:rFonts w:ascii="Arial" w:eastAsia="Times New Roman" w:hAnsi="Arial" w:cs="Arial"/>
            <w:color w:val="000000"/>
            <w:sz w:val="24"/>
            <w:szCs w:val="20"/>
            <w:lang w:eastAsia="nb-NO"/>
          </w:rPr>
          <w:t>Shandong</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i</w:t>
      </w:r>
      <w:r w:rsidRPr="00DF2464">
        <w:rPr>
          <w:rFonts w:ascii="Arial" w:eastAsia="Times New Roman" w:hAnsi="Arial" w:cs="Arial"/>
          <w:color w:val="000000"/>
          <w:sz w:val="24"/>
          <w:szCs w:val="20"/>
          <w:lang w:eastAsia="nb-NO"/>
        </w:rPr>
        <w:t> </w:t>
      </w:r>
      <w:hyperlink r:id="rId59" w:tooltip="Kina" w:history="1">
        <w:r w:rsidRPr="00DF2464">
          <w:rPr>
            <w:rFonts w:ascii="Arial" w:eastAsia="Times New Roman" w:hAnsi="Arial" w:cs="Arial"/>
            <w:color w:val="000000"/>
            <w:sz w:val="24"/>
            <w:szCs w:val="20"/>
            <w:lang w:eastAsia="nb-NO"/>
          </w:rPr>
          <w:t>Kina</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til</w:t>
      </w:r>
      <w:r w:rsidRPr="00DF2464">
        <w:rPr>
          <w:rFonts w:ascii="Arial" w:eastAsia="Times New Roman" w:hAnsi="Arial" w:cs="Arial"/>
          <w:color w:val="000000"/>
          <w:sz w:val="24"/>
          <w:szCs w:val="20"/>
          <w:lang w:eastAsia="nb-NO"/>
        </w:rPr>
        <w:t> </w:t>
      </w:r>
      <w:hyperlink r:id="rId60" w:tooltip="Japan" w:history="1">
        <w:r w:rsidRPr="00DF2464">
          <w:rPr>
            <w:rFonts w:ascii="Arial" w:eastAsia="Times New Roman" w:hAnsi="Arial" w:cs="Arial"/>
            <w:color w:val="000000"/>
            <w:sz w:val="24"/>
            <w:szCs w:val="20"/>
            <w:lang w:eastAsia="nb-NO"/>
          </w:rPr>
          <w:t>Japan</w:t>
        </w:r>
      </w:hyperlink>
      <w:r w:rsidRPr="006B0AB6">
        <w:rPr>
          <w:rFonts w:ascii="Arial" w:eastAsia="Times New Roman" w:hAnsi="Arial" w:cs="Arial"/>
          <w:color w:val="000000"/>
          <w:sz w:val="24"/>
          <w:szCs w:val="20"/>
          <w:lang w:eastAsia="nb-NO"/>
        </w:rPr>
        <w:t>, fremfor å overføre herredømmet til Kina. Den tvist som dette utløste med Kina, går under navnet</w:t>
      </w:r>
      <w:r w:rsidRPr="00DF2464">
        <w:rPr>
          <w:rFonts w:ascii="Arial" w:eastAsia="Times New Roman" w:hAnsi="Arial" w:cs="Arial"/>
          <w:color w:val="000000"/>
          <w:sz w:val="24"/>
          <w:szCs w:val="20"/>
          <w:lang w:eastAsia="nb-NO"/>
        </w:rPr>
        <w:t xml:space="preserve"> </w:t>
      </w:r>
      <w:hyperlink r:id="rId61" w:tooltip="Shandongproblemet" w:history="1">
        <w:r w:rsidRPr="00DF2464">
          <w:rPr>
            <w:rFonts w:ascii="Arial" w:eastAsia="Times New Roman" w:hAnsi="Arial" w:cs="Arial"/>
            <w:color w:val="000000"/>
            <w:sz w:val="24"/>
            <w:szCs w:val="20"/>
            <w:lang w:eastAsia="nb-NO"/>
          </w:rPr>
          <w:t>Shandongproblemet</w:t>
        </w:r>
      </w:hyperlink>
      <w:r w:rsidRPr="006B0AB6">
        <w:rPr>
          <w:rFonts w:ascii="Arial" w:eastAsia="Times New Roman" w:hAnsi="Arial" w:cs="Arial"/>
          <w:color w:val="000000"/>
          <w:sz w:val="24"/>
          <w:szCs w:val="20"/>
          <w:lang w:eastAsia="nb-NO"/>
        </w:rPr>
        <w:t>. Det kinesiske raseriet over denne artikkelen førte til demonstrasjoner og den kulturelle bevegelsen kjent som</w:t>
      </w:r>
      <w:r w:rsidRPr="00DF2464">
        <w:rPr>
          <w:rFonts w:ascii="Arial" w:eastAsia="Times New Roman" w:hAnsi="Arial" w:cs="Arial"/>
          <w:color w:val="000000"/>
          <w:sz w:val="24"/>
          <w:szCs w:val="20"/>
          <w:lang w:eastAsia="nb-NO"/>
        </w:rPr>
        <w:t> </w:t>
      </w:r>
      <w:hyperlink r:id="rId62" w:tooltip="4. mai-bevegelsen" w:history="1">
        <w:r w:rsidRPr="00DF2464">
          <w:rPr>
            <w:rFonts w:ascii="Arial" w:eastAsia="Times New Roman" w:hAnsi="Arial" w:cs="Arial"/>
            <w:color w:val="000000"/>
            <w:sz w:val="24"/>
            <w:szCs w:val="20"/>
            <w:lang w:eastAsia="nb-NO"/>
          </w:rPr>
          <w:t>4. mai-bevegelsen</w:t>
        </w:r>
      </w:hyperlink>
      <w:r w:rsidRPr="006B0AB6">
        <w:rPr>
          <w:rFonts w:ascii="Arial" w:eastAsia="Times New Roman" w:hAnsi="Arial" w:cs="Arial"/>
          <w:color w:val="000000"/>
          <w:sz w:val="24"/>
          <w:szCs w:val="20"/>
          <w:lang w:eastAsia="nb-NO"/>
        </w:rPr>
        <w:t>. Kina med sin forhandlingsleder</w:t>
      </w:r>
      <w:r w:rsidRPr="00DF2464">
        <w:rPr>
          <w:rFonts w:ascii="Arial" w:eastAsia="Times New Roman" w:hAnsi="Arial" w:cs="Arial"/>
          <w:color w:val="000000"/>
          <w:sz w:val="24"/>
          <w:szCs w:val="20"/>
          <w:lang w:eastAsia="nb-NO"/>
        </w:rPr>
        <w:t xml:space="preserve"> </w:t>
      </w:r>
      <w:hyperlink r:id="rId63" w:tooltip="Wellington Koo" w:history="1">
        <w:r w:rsidRPr="00DF2464">
          <w:rPr>
            <w:rFonts w:ascii="Arial" w:eastAsia="Times New Roman" w:hAnsi="Arial" w:cs="Arial"/>
            <w:color w:val="000000"/>
            <w:sz w:val="24"/>
            <w:szCs w:val="20"/>
            <w:lang w:eastAsia="nb-NO"/>
          </w:rPr>
          <w:t>Wellington Koo</w:t>
        </w:r>
      </w:hyperlink>
      <w:r w:rsidRPr="00DF2464">
        <w:rPr>
          <w:rFonts w:ascii="Arial" w:eastAsia="Times New Roman" w:hAnsi="Arial" w:cs="Arial"/>
          <w:color w:val="000000"/>
          <w:sz w:val="24"/>
          <w:szCs w:val="20"/>
          <w:lang w:eastAsia="nb-NO"/>
        </w:rPr>
        <w:t> </w:t>
      </w:r>
      <w:r w:rsidRPr="006B0AB6">
        <w:rPr>
          <w:rFonts w:ascii="Arial" w:eastAsia="Times New Roman" w:hAnsi="Arial" w:cs="Arial"/>
          <w:color w:val="000000"/>
          <w:sz w:val="24"/>
          <w:szCs w:val="20"/>
          <w:lang w:eastAsia="nb-NO"/>
        </w:rPr>
        <w:t>nektet å</w:t>
      </w:r>
      <w:r w:rsidRPr="00DF2464">
        <w:rPr>
          <w:rFonts w:ascii="Arial" w:eastAsia="Times New Roman" w:hAnsi="Arial" w:cs="Arial"/>
          <w:color w:val="000000"/>
          <w:sz w:val="24"/>
          <w:szCs w:val="20"/>
          <w:lang w:eastAsia="nb-NO"/>
        </w:rPr>
        <w:t xml:space="preserve"> undertegne Versaillestraktaten.</w:t>
      </w:r>
    </w:p>
    <w:p w14:paraId="3D9758D4" w14:textId="77777777" w:rsidR="00AA32D5" w:rsidRDefault="00AA32D5" w:rsidP="00AA32D5">
      <w:pPr>
        <w:spacing w:after="24" w:line="355" w:lineRule="atLeast"/>
        <w:rPr>
          <w:rFonts w:ascii="Arial" w:eastAsia="Times New Roman" w:hAnsi="Arial" w:cs="Arial"/>
          <w:b/>
          <w:bCs/>
          <w:color w:val="000000"/>
          <w:sz w:val="24"/>
          <w:szCs w:val="24"/>
          <w:lang w:eastAsia="nb-NO"/>
        </w:rPr>
      </w:pPr>
    </w:p>
    <w:p w14:paraId="72378671" w14:textId="77777777" w:rsidR="00AA32D5" w:rsidRDefault="00AA32D5" w:rsidP="00AA32D5">
      <w:pPr>
        <w:spacing w:after="24" w:line="355" w:lineRule="atLeast"/>
        <w:rPr>
          <w:rFonts w:ascii="Arial" w:eastAsia="Times New Roman" w:hAnsi="Arial" w:cs="Arial"/>
          <w:b/>
          <w:bCs/>
          <w:color w:val="000000"/>
          <w:sz w:val="24"/>
          <w:szCs w:val="24"/>
          <w:lang w:eastAsia="nb-NO"/>
        </w:rPr>
      </w:pPr>
    </w:p>
    <w:p w14:paraId="572D9D8D" w14:textId="77777777" w:rsidR="00AA32D5" w:rsidRDefault="00AA32D5" w:rsidP="00AA32D5">
      <w:pPr>
        <w:spacing w:after="24" w:line="355" w:lineRule="atLeast"/>
        <w:rPr>
          <w:rFonts w:ascii="Arial" w:eastAsia="Times New Roman" w:hAnsi="Arial" w:cs="Arial"/>
          <w:b/>
          <w:bCs/>
          <w:color w:val="000000"/>
          <w:sz w:val="24"/>
          <w:szCs w:val="24"/>
          <w:lang w:eastAsia="nb-NO"/>
        </w:rPr>
      </w:pPr>
    </w:p>
    <w:p w14:paraId="0C0217D9" w14:textId="7F7AD2C8" w:rsidR="00AA32D5" w:rsidRPr="006B0AB6" w:rsidRDefault="00AA32D5" w:rsidP="000B2D8F">
      <w:pPr>
        <w:pStyle w:val="Heading1"/>
        <w:rPr>
          <w:rFonts w:eastAsia="Times New Roman"/>
          <w:lang w:eastAsia="nb-NO"/>
        </w:rPr>
      </w:pPr>
      <w:bookmarkStart w:id="6" w:name="_Toc263024122"/>
      <w:r w:rsidRPr="006B0AB6">
        <w:rPr>
          <w:rFonts w:eastAsia="Times New Roman"/>
          <w:lang w:eastAsia="nb-NO"/>
        </w:rPr>
        <w:t>Restriksjoner på de tyske væpnede styrkene</w:t>
      </w:r>
      <w:bookmarkEnd w:id="6"/>
    </w:p>
    <w:p w14:paraId="47598958" w14:textId="77777777" w:rsidR="00AA32D5" w:rsidRPr="006B0AB6" w:rsidRDefault="00AA32D5" w:rsidP="00AA32D5">
      <w:pPr>
        <w:numPr>
          <w:ilvl w:val="0"/>
          <w:numId w:val="5"/>
        </w:numPr>
        <w:spacing w:before="100" w:beforeAutospacing="1" w:after="24" w:line="360" w:lineRule="atLeast"/>
        <w:ind w:left="360"/>
        <w:rPr>
          <w:rFonts w:ascii="Arial" w:eastAsia="Times New Roman" w:hAnsi="Arial" w:cs="Arial"/>
          <w:color w:val="000000"/>
          <w:sz w:val="24"/>
          <w:szCs w:val="24"/>
          <w:lang w:eastAsia="nb-NO"/>
        </w:rPr>
      </w:pPr>
      <w:r w:rsidRPr="006B0AB6">
        <w:rPr>
          <w:rFonts w:ascii="Arial" w:eastAsia="Times New Roman" w:hAnsi="Arial" w:cs="Arial"/>
          <w:color w:val="000000"/>
          <w:sz w:val="24"/>
          <w:szCs w:val="24"/>
          <w:lang w:eastAsia="nb-NO"/>
        </w:rPr>
        <w:t>Hær - maksimalt 100 000 soldater hvorav kun 4 000 offiserer, vervede, ikke vernepliktige.</w:t>
      </w:r>
    </w:p>
    <w:p w14:paraId="50F6C092" w14:textId="77777777" w:rsidR="00AA32D5" w:rsidRPr="006B0AB6" w:rsidRDefault="00AA32D5" w:rsidP="00AA32D5">
      <w:pPr>
        <w:numPr>
          <w:ilvl w:val="0"/>
          <w:numId w:val="5"/>
        </w:numPr>
        <w:spacing w:before="100" w:beforeAutospacing="1" w:after="24" w:line="360" w:lineRule="atLeast"/>
        <w:ind w:left="360"/>
        <w:rPr>
          <w:rFonts w:ascii="Arial" w:eastAsia="Times New Roman" w:hAnsi="Arial" w:cs="Arial"/>
          <w:color w:val="000000"/>
          <w:sz w:val="24"/>
          <w:szCs w:val="24"/>
          <w:lang w:eastAsia="nb-NO"/>
        </w:rPr>
      </w:pPr>
      <w:hyperlink r:id="rId64" w:tooltip="Reichsmarine" w:history="1">
        <w:r w:rsidRPr="006B0AB6">
          <w:rPr>
            <w:rFonts w:ascii="Arial" w:eastAsia="Times New Roman" w:hAnsi="Arial" w:cs="Arial"/>
            <w:color w:val="002BB8"/>
            <w:sz w:val="24"/>
            <w:szCs w:val="24"/>
            <w:u w:val="single"/>
            <w:lang w:eastAsia="nb-NO"/>
          </w:rPr>
          <w:t>Flåte</w:t>
        </w:r>
      </w:hyperlink>
      <w:r w:rsidRPr="006B0AB6">
        <w:rPr>
          <w:rFonts w:ascii="Arial" w:eastAsia="Times New Roman" w:hAnsi="Arial" w:cs="Arial"/>
          <w:color w:val="000000"/>
          <w:sz w:val="24"/>
          <w:szCs w:val="24"/>
          <w:lang w:eastAsia="nb-NO"/>
        </w:rPr>
        <w:t> - 6 større </w:t>
      </w:r>
      <w:hyperlink r:id="rId65" w:tooltip="Krigsskip" w:history="1">
        <w:r w:rsidRPr="006B0AB6">
          <w:rPr>
            <w:rFonts w:ascii="Arial" w:eastAsia="Times New Roman" w:hAnsi="Arial" w:cs="Arial"/>
            <w:color w:val="002BB8"/>
            <w:sz w:val="24"/>
            <w:szCs w:val="24"/>
            <w:u w:val="single"/>
            <w:lang w:eastAsia="nb-NO"/>
          </w:rPr>
          <w:t>krigsskip</w:t>
        </w:r>
      </w:hyperlink>
      <w:r w:rsidRPr="006B0AB6">
        <w:rPr>
          <w:rFonts w:ascii="Arial" w:eastAsia="Times New Roman" w:hAnsi="Arial" w:cs="Arial"/>
          <w:color w:val="000000"/>
          <w:sz w:val="24"/>
          <w:szCs w:val="24"/>
          <w:lang w:eastAsia="nb-NO"/>
        </w:rPr>
        <w:t>, ikke over 10 000 tonn. Ingen </w:t>
      </w:r>
      <w:hyperlink r:id="rId66" w:tooltip="Ubåt" w:history="1">
        <w:r w:rsidRPr="006B0AB6">
          <w:rPr>
            <w:rFonts w:ascii="Arial" w:eastAsia="Times New Roman" w:hAnsi="Arial" w:cs="Arial"/>
            <w:color w:val="002BB8"/>
            <w:sz w:val="24"/>
            <w:szCs w:val="24"/>
            <w:u w:val="single"/>
            <w:lang w:eastAsia="nb-NO"/>
          </w:rPr>
          <w:t>ubåter</w:t>
        </w:r>
      </w:hyperlink>
      <w:r w:rsidRPr="006B0AB6">
        <w:rPr>
          <w:rFonts w:ascii="Arial" w:eastAsia="Times New Roman" w:hAnsi="Arial" w:cs="Arial"/>
          <w:color w:val="000000"/>
          <w:sz w:val="24"/>
          <w:szCs w:val="24"/>
          <w:lang w:eastAsia="nb-NO"/>
        </w:rPr>
        <w:t>.</w:t>
      </w:r>
    </w:p>
    <w:p w14:paraId="25468572" w14:textId="77777777" w:rsidR="00AA32D5" w:rsidRPr="006B0AB6" w:rsidRDefault="00AA32D5" w:rsidP="00AA32D5">
      <w:pPr>
        <w:numPr>
          <w:ilvl w:val="0"/>
          <w:numId w:val="5"/>
        </w:numPr>
        <w:spacing w:before="100" w:beforeAutospacing="1" w:after="24" w:line="360" w:lineRule="atLeast"/>
        <w:ind w:left="360"/>
        <w:rPr>
          <w:rFonts w:ascii="Arial" w:eastAsia="Times New Roman" w:hAnsi="Arial" w:cs="Arial"/>
          <w:color w:val="000000"/>
          <w:sz w:val="24"/>
          <w:szCs w:val="24"/>
          <w:lang w:eastAsia="nb-NO"/>
        </w:rPr>
      </w:pPr>
      <w:r w:rsidRPr="006B0AB6">
        <w:rPr>
          <w:rFonts w:ascii="Arial" w:eastAsia="Times New Roman" w:hAnsi="Arial" w:cs="Arial"/>
          <w:color w:val="000000"/>
          <w:sz w:val="24"/>
          <w:szCs w:val="24"/>
          <w:lang w:eastAsia="nb-NO"/>
        </w:rPr>
        <w:t>Flyvåpen - intet.</w:t>
      </w:r>
    </w:p>
    <w:p w14:paraId="1D7A292D" w14:textId="77777777" w:rsidR="00AA32D5" w:rsidRPr="006B0AB6" w:rsidRDefault="00AA32D5" w:rsidP="00AA32D5">
      <w:pPr>
        <w:numPr>
          <w:ilvl w:val="0"/>
          <w:numId w:val="5"/>
        </w:numPr>
        <w:spacing w:before="100" w:beforeAutospacing="1" w:after="24" w:line="360" w:lineRule="atLeast"/>
        <w:ind w:left="360"/>
        <w:rPr>
          <w:rFonts w:ascii="Arial" w:eastAsia="Times New Roman" w:hAnsi="Arial" w:cs="Arial"/>
          <w:color w:val="000000"/>
          <w:sz w:val="24"/>
          <w:szCs w:val="24"/>
          <w:lang w:eastAsia="nb-NO"/>
        </w:rPr>
      </w:pPr>
      <w:r w:rsidRPr="006B0AB6">
        <w:rPr>
          <w:rFonts w:ascii="Arial" w:eastAsia="Times New Roman" w:hAnsi="Arial" w:cs="Arial"/>
          <w:color w:val="000000"/>
          <w:sz w:val="24"/>
          <w:szCs w:val="24"/>
          <w:lang w:eastAsia="nb-NO"/>
        </w:rPr>
        <w:t>Begrensninger på rustningsindustrien.</w:t>
      </w:r>
    </w:p>
    <w:p w14:paraId="728A771D" w14:textId="77777777" w:rsidR="00AA32D5" w:rsidRPr="006B0AB6" w:rsidRDefault="00AA32D5" w:rsidP="00AA32D5">
      <w:pPr>
        <w:numPr>
          <w:ilvl w:val="0"/>
          <w:numId w:val="5"/>
        </w:numPr>
        <w:spacing w:before="100" w:beforeAutospacing="1" w:after="24" w:line="360" w:lineRule="atLeast"/>
        <w:ind w:left="360"/>
        <w:rPr>
          <w:rFonts w:ascii="Arial" w:eastAsia="Times New Roman" w:hAnsi="Arial" w:cs="Arial"/>
          <w:color w:val="000000"/>
          <w:sz w:val="24"/>
          <w:szCs w:val="24"/>
          <w:lang w:eastAsia="nb-NO"/>
        </w:rPr>
      </w:pPr>
      <w:hyperlink r:id="rId67" w:tooltip="Rhinland" w:history="1">
        <w:r w:rsidRPr="006B0AB6">
          <w:rPr>
            <w:rFonts w:ascii="Arial" w:eastAsia="Times New Roman" w:hAnsi="Arial" w:cs="Arial"/>
            <w:color w:val="002BB8"/>
            <w:sz w:val="24"/>
            <w:szCs w:val="24"/>
            <w:u w:val="single"/>
            <w:lang w:eastAsia="nb-NO"/>
          </w:rPr>
          <w:t>Rhinland</w:t>
        </w:r>
      </w:hyperlink>
      <w:r w:rsidRPr="006B0AB6">
        <w:rPr>
          <w:rFonts w:ascii="Arial" w:eastAsia="Times New Roman" w:hAnsi="Arial" w:cs="Arial"/>
          <w:color w:val="000000"/>
          <w:sz w:val="24"/>
          <w:szCs w:val="24"/>
          <w:lang w:eastAsia="nb-NO"/>
        </w:rPr>
        <w:t> (området vest for </w:t>
      </w:r>
      <w:hyperlink r:id="rId68" w:tooltip="Rhinen" w:history="1">
        <w:r w:rsidRPr="006B0AB6">
          <w:rPr>
            <w:rFonts w:ascii="Arial" w:eastAsia="Times New Roman" w:hAnsi="Arial" w:cs="Arial"/>
            <w:color w:val="002BB8"/>
            <w:sz w:val="24"/>
            <w:szCs w:val="24"/>
            <w:u w:val="single"/>
            <w:lang w:eastAsia="nb-NO"/>
          </w:rPr>
          <w:t>Rhinen</w:t>
        </w:r>
      </w:hyperlink>
      <w:r w:rsidRPr="006B0AB6">
        <w:rPr>
          <w:rFonts w:ascii="Arial" w:eastAsia="Times New Roman" w:hAnsi="Arial" w:cs="Arial"/>
          <w:color w:val="000000"/>
          <w:sz w:val="24"/>
          <w:szCs w:val="24"/>
          <w:lang w:eastAsia="nb-NO"/>
        </w:rPr>
        <w:t>) skulle være </w:t>
      </w:r>
      <w:hyperlink r:id="rId69" w:tooltip="Demilitarisering" w:history="1">
        <w:r w:rsidRPr="006B0AB6">
          <w:rPr>
            <w:rFonts w:ascii="Arial" w:eastAsia="Times New Roman" w:hAnsi="Arial" w:cs="Arial"/>
            <w:color w:val="002BB8"/>
            <w:sz w:val="24"/>
            <w:szCs w:val="24"/>
            <w:u w:val="single"/>
            <w:lang w:eastAsia="nb-NO"/>
          </w:rPr>
          <w:t>demilitarisert</w:t>
        </w:r>
      </w:hyperlink>
      <w:r w:rsidRPr="006B0AB6">
        <w:rPr>
          <w:rFonts w:ascii="Arial" w:eastAsia="Times New Roman" w:hAnsi="Arial" w:cs="Arial"/>
          <w:color w:val="000000"/>
          <w:sz w:val="24"/>
          <w:szCs w:val="24"/>
          <w:lang w:eastAsia="nb-NO"/>
        </w:rPr>
        <w:t> og i 15 år holdes okkupert av de allierte.</w:t>
      </w:r>
    </w:p>
    <w:p w14:paraId="45089696" w14:textId="77777777" w:rsidR="00AA32D5" w:rsidRDefault="00AA32D5" w:rsidP="00AA32D5">
      <w:pPr>
        <w:pBdr>
          <w:bottom w:val="single" w:sz="8" w:space="2" w:color="AAAAAA"/>
        </w:pBdr>
        <w:spacing w:after="144" w:line="355" w:lineRule="atLeast"/>
        <w:outlineLvl w:val="1"/>
        <w:rPr>
          <w:rFonts w:ascii="Arial" w:eastAsia="Times New Roman" w:hAnsi="Arial" w:cs="Arial"/>
          <w:b/>
          <w:bCs/>
          <w:color w:val="000000"/>
          <w:sz w:val="24"/>
          <w:szCs w:val="24"/>
          <w:lang w:eastAsia="nb-NO"/>
        </w:rPr>
      </w:pPr>
    </w:p>
    <w:p w14:paraId="44420AA3" w14:textId="77777777" w:rsidR="00CF4E7D" w:rsidRDefault="00CF4E7D">
      <w:pPr>
        <w:rPr>
          <w:rFonts w:ascii="Times New Roman" w:eastAsia="Times New Roman" w:hAnsi="Times New Roman" w:cs="Times New Roman"/>
          <w:b/>
          <w:bCs/>
          <w:color w:val="4F81BD" w:themeColor="accent1"/>
          <w:sz w:val="36"/>
          <w:szCs w:val="36"/>
          <w:lang w:eastAsia="nb-NO"/>
        </w:rPr>
      </w:pPr>
      <w:r>
        <w:rPr>
          <w:color w:val="4F81BD" w:themeColor="accent1"/>
        </w:rPr>
        <w:br w:type="page"/>
      </w:r>
    </w:p>
    <w:p w14:paraId="7585C67D" w14:textId="7BA356B3" w:rsidR="00AA32D5" w:rsidRPr="000B2D8F" w:rsidRDefault="00AA32D5" w:rsidP="000B2D8F">
      <w:pPr>
        <w:pStyle w:val="Heading2"/>
        <w:rPr>
          <w:rFonts w:ascii="Arial Black" w:hAnsi="Arial Black"/>
          <w:color w:val="4F81BD" w:themeColor="accent1"/>
          <w:szCs w:val="20"/>
        </w:rPr>
      </w:pPr>
      <w:bookmarkStart w:id="7" w:name="_Toc263024123"/>
      <w:r w:rsidRPr="000B2D8F">
        <w:rPr>
          <w:color w:val="4F81BD" w:themeColor="accent1"/>
        </w:rPr>
        <w:lastRenderedPageBreak/>
        <w:t>Restriksjoner på de tyske væpnede styrkene</w:t>
      </w:r>
      <w:bookmarkEnd w:id="7"/>
    </w:p>
    <w:p w14:paraId="281CACFC" w14:textId="77777777" w:rsidR="00AA32D5" w:rsidRPr="00150399" w:rsidRDefault="00AA32D5" w:rsidP="00150399">
      <w:pPr>
        <w:pStyle w:val="ListParagraph"/>
        <w:numPr>
          <w:ilvl w:val="0"/>
          <w:numId w:val="10"/>
        </w:numPr>
        <w:rPr>
          <w:rFonts w:ascii="Arial Black" w:hAnsi="Arial Black"/>
          <w:b/>
          <w:szCs w:val="20"/>
          <w:lang w:eastAsia="nb-NO"/>
        </w:rPr>
      </w:pPr>
      <w:r w:rsidRPr="007B7285">
        <w:rPr>
          <w:lang w:eastAsia="nb-NO"/>
        </w:rPr>
        <w:t>Hær - maksimalt 100 000 soldater hvorav kun 4 000 offiserer, vervede, ikke vernepliktige.</w:t>
      </w:r>
    </w:p>
    <w:p w14:paraId="6F2517E3" w14:textId="77777777" w:rsidR="00AA32D5" w:rsidRPr="00150399" w:rsidRDefault="00AA32D5" w:rsidP="00150399">
      <w:pPr>
        <w:pStyle w:val="ListParagraph"/>
        <w:numPr>
          <w:ilvl w:val="0"/>
          <w:numId w:val="10"/>
        </w:numPr>
        <w:rPr>
          <w:rFonts w:ascii="Arial Black" w:hAnsi="Arial Black"/>
          <w:b/>
          <w:szCs w:val="20"/>
          <w:lang w:eastAsia="nb-NO"/>
        </w:rPr>
      </w:pPr>
      <w:hyperlink r:id="rId70" w:tooltip="Reichsmarine" w:history="1">
        <w:r w:rsidRPr="00150399">
          <w:rPr>
            <w:color w:val="002BB8"/>
            <w:u w:val="single"/>
            <w:lang w:eastAsia="nb-NO"/>
          </w:rPr>
          <w:t>Flåte</w:t>
        </w:r>
      </w:hyperlink>
      <w:r w:rsidRPr="007B7285">
        <w:rPr>
          <w:lang w:eastAsia="nb-NO"/>
        </w:rPr>
        <w:t> - 6 større </w:t>
      </w:r>
      <w:hyperlink r:id="rId71" w:tooltip="Krigsskip" w:history="1">
        <w:r w:rsidRPr="00150399">
          <w:rPr>
            <w:color w:val="002BB8"/>
            <w:u w:val="single"/>
            <w:lang w:eastAsia="nb-NO"/>
          </w:rPr>
          <w:t>krigsskip</w:t>
        </w:r>
      </w:hyperlink>
      <w:r w:rsidRPr="007B7285">
        <w:rPr>
          <w:lang w:eastAsia="nb-NO"/>
        </w:rPr>
        <w:t>, ikke over 10 000 tonn. Ingen </w:t>
      </w:r>
      <w:hyperlink r:id="rId72" w:tooltip="Ubåt" w:history="1">
        <w:r w:rsidRPr="00150399">
          <w:rPr>
            <w:color w:val="002BB8"/>
            <w:u w:val="single"/>
            <w:lang w:eastAsia="nb-NO"/>
          </w:rPr>
          <w:t>ubåter</w:t>
        </w:r>
      </w:hyperlink>
      <w:r w:rsidRPr="007B7285">
        <w:rPr>
          <w:lang w:eastAsia="nb-NO"/>
        </w:rPr>
        <w:t>.</w:t>
      </w:r>
    </w:p>
    <w:p w14:paraId="7D123F38" w14:textId="77777777" w:rsidR="00AA32D5" w:rsidRPr="007B7285" w:rsidRDefault="00AA32D5" w:rsidP="00150399">
      <w:pPr>
        <w:pStyle w:val="ListParagraph"/>
        <w:numPr>
          <w:ilvl w:val="0"/>
          <w:numId w:val="10"/>
        </w:numPr>
        <w:rPr>
          <w:lang w:eastAsia="nb-NO"/>
        </w:rPr>
      </w:pPr>
      <w:r w:rsidRPr="007B7285">
        <w:rPr>
          <w:lang w:eastAsia="nb-NO"/>
        </w:rPr>
        <w:t>Flyvåpen – inte</w:t>
      </w:r>
    </w:p>
    <w:p w14:paraId="40104CCB" w14:textId="77777777" w:rsidR="00AA32D5" w:rsidRDefault="00AA32D5" w:rsidP="00AA32D5">
      <w:pPr>
        <w:spacing w:after="24" w:line="355" w:lineRule="atLeast"/>
        <w:rPr>
          <w:rFonts w:ascii="Arial" w:eastAsia="Times New Roman" w:hAnsi="Arial" w:cs="Arial"/>
          <w:b/>
          <w:bCs/>
          <w:color w:val="000000"/>
          <w:sz w:val="24"/>
          <w:szCs w:val="24"/>
          <w:lang w:eastAsia="nb-NO"/>
        </w:rPr>
      </w:pPr>
    </w:p>
    <w:p w14:paraId="4C5ECE8E" w14:textId="77777777" w:rsidR="00AA32D5" w:rsidRPr="000B2D8F" w:rsidRDefault="00AA32D5" w:rsidP="000B2D8F">
      <w:pPr>
        <w:pStyle w:val="Heading2"/>
        <w:rPr>
          <w:color w:val="4F81BD" w:themeColor="accent1"/>
        </w:rPr>
      </w:pPr>
      <w:bookmarkStart w:id="8" w:name="_Toc263024124"/>
      <w:r w:rsidRPr="000B2D8F">
        <w:rPr>
          <w:color w:val="4F81BD" w:themeColor="accent1"/>
        </w:rPr>
        <w:t>Andre bestemmelser</w:t>
      </w:r>
      <w:bookmarkEnd w:id="8"/>
    </w:p>
    <w:p w14:paraId="6C26EA03" w14:textId="77777777" w:rsidR="00AA32D5" w:rsidRPr="006B0AB6" w:rsidRDefault="00AA32D5" w:rsidP="00AA32D5">
      <w:pPr>
        <w:numPr>
          <w:ilvl w:val="0"/>
          <w:numId w:val="6"/>
        </w:numPr>
        <w:spacing w:before="100" w:beforeAutospacing="1" w:after="24" w:line="360" w:lineRule="atLeast"/>
        <w:ind w:left="360"/>
        <w:rPr>
          <w:rFonts w:ascii="Arial" w:eastAsia="Times New Roman" w:hAnsi="Arial" w:cs="Arial"/>
          <w:color w:val="000000"/>
          <w:sz w:val="24"/>
          <w:szCs w:val="24"/>
          <w:lang w:eastAsia="nb-NO"/>
        </w:rPr>
      </w:pPr>
      <w:hyperlink r:id="rId73" w:tooltip="Kull" w:history="1">
        <w:r w:rsidRPr="006B0AB6">
          <w:rPr>
            <w:rFonts w:ascii="Arial" w:eastAsia="Times New Roman" w:hAnsi="Arial" w:cs="Arial"/>
            <w:color w:val="002BB8"/>
            <w:sz w:val="24"/>
            <w:szCs w:val="24"/>
            <w:u w:val="single"/>
            <w:lang w:eastAsia="nb-NO"/>
          </w:rPr>
          <w:t>Kullgruvene</w:t>
        </w:r>
      </w:hyperlink>
      <w:r w:rsidRPr="006B0AB6">
        <w:rPr>
          <w:rFonts w:ascii="Arial" w:eastAsia="Times New Roman" w:hAnsi="Arial" w:cs="Arial"/>
          <w:color w:val="000000"/>
          <w:sz w:val="24"/>
          <w:szCs w:val="24"/>
          <w:lang w:eastAsia="nb-NO"/>
        </w:rPr>
        <w:t> i </w:t>
      </w:r>
      <w:hyperlink r:id="rId74" w:tooltip="Saar" w:history="1">
        <w:r w:rsidRPr="006B0AB6">
          <w:rPr>
            <w:rFonts w:ascii="Arial" w:eastAsia="Times New Roman" w:hAnsi="Arial" w:cs="Arial"/>
            <w:color w:val="002BB8"/>
            <w:sz w:val="24"/>
            <w:szCs w:val="24"/>
            <w:u w:val="single"/>
            <w:lang w:eastAsia="nb-NO"/>
          </w:rPr>
          <w:t>Saar</w:t>
        </w:r>
      </w:hyperlink>
      <w:r w:rsidRPr="006B0AB6">
        <w:rPr>
          <w:rFonts w:ascii="Arial" w:eastAsia="Times New Roman" w:hAnsi="Arial" w:cs="Arial"/>
          <w:color w:val="000000"/>
          <w:sz w:val="24"/>
          <w:szCs w:val="24"/>
          <w:lang w:eastAsia="nb-NO"/>
        </w:rPr>
        <w:t> ble gitt til Frankrike, og området stilt under Folkeforbundets forvaltning.</w:t>
      </w:r>
    </w:p>
    <w:p w14:paraId="2BEC596C" w14:textId="77777777" w:rsidR="00AA32D5" w:rsidRPr="006B0AB6" w:rsidRDefault="00AA32D5" w:rsidP="00AA32D5">
      <w:pPr>
        <w:numPr>
          <w:ilvl w:val="0"/>
          <w:numId w:val="6"/>
        </w:numPr>
        <w:spacing w:before="100" w:beforeAutospacing="1" w:after="24" w:line="360" w:lineRule="atLeast"/>
        <w:ind w:left="360"/>
        <w:rPr>
          <w:rFonts w:ascii="Arial" w:eastAsia="Times New Roman" w:hAnsi="Arial" w:cs="Arial"/>
          <w:color w:val="000000"/>
          <w:sz w:val="24"/>
          <w:szCs w:val="24"/>
          <w:lang w:eastAsia="nb-NO"/>
        </w:rPr>
      </w:pPr>
      <w:r w:rsidRPr="006B0AB6">
        <w:rPr>
          <w:rFonts w:ascii="Arial" w:eastAsia="Times New Roman" w:hAnsi="Arial" w:cs="Arial"/>
          <w:color w:val="000000"/>
          <w:sz w:val="24"/>
          <w:szCs w:val="24"/>
          <w:lang w:eastAsia="nb-NO"/>
        </w:rPr>
        <w:t>Forbud mot at </w:t>
      </w:r>
      <w:hyperlink r:id="rId75" w:tooltip="Østerrike" w:history="1">
        <w:r w:rsidRPr="006B0AB6">
          <w:rPr>
            <w:rFonts w:ascii="Arial" w:eastAsia="Times New Roman" w:hAnsi="Arial" w:cs="Arial"/>
            <w:color w:val="002BB8"/>
            <w:sz w:val="24"/>
            <w:szCs w:val="24"/>
            <w:u w:val="single"/>
            <w:lang w:eastAsia="nb-NO"/>
          </w:rPr>
          <w:t>Østerrike</w:t>
        </w:r>
      </w:hyperlink>
      <w:r w:rsidRPr="006B0AB6">
        <w:rPr>
          <w:rFonts w:ascii="Arial" w:eastAsia="Times New Roman" w:hAnsi="Arial" w:cs="Arial"/>
          <w:color w:val="000000"/>
          <w:sz w:val="24"/>
          <w:szCs w:val="24"/>
          <w:lang w:eastAsia="nb-NO"/>
        </w:rPr>
        <w:t> ble tilsluttet Tyskland.</w:t>
      </w:r>
    </w:p>
    <w:p w14:paraId="252F401B" w14:textId="77777777" w:rsidR="00AA32D5" w:rsidRPr="006B0AB6" w:rsidRDefault="00AA32D5" w:rsidP="00AA32D5">
      <w:pPr>
        <w:numPr>
          <w:ilvl w:val="0"/>
          <w:numId w:val="6"/>
        </w:numPr>
        <w:spacing w:before="100" w:beforeAutospacing="1" w:after="24" w:line="360" w:lineRule="atLeast"/>
        <w:ind w:left="360"/>
        <w:rPr>
          <w:rFonts w:ascii="Arial" w:eastAsia="Times New Roman" w:hAnsi="Arial" w:cs="Arial"/>
          <w:color w:val="000000"/>
          <w:sz w:val="24"/>
          <w:szCs w:val="24"/>
          <w:lang w:eastAsia="nb-NO"/>
        </w:rPr>
      </w:pPr>
      <w:r w:rsidRPr="006B0AB6">
        <w:rPr>
          <w:rFonts w:ascii="Arial" w:eastAsia="Times New Roman" w:hAnsi="Arial" w:cs="Arial"/>
          <w:color w:val="000000"/>
          <w:sz w:val="24"/>
          <w:szCs w:val="24"/>
          <w:lang w:eastAsia="nb-NO"/>
        </w:rPr>
        <w:t>Internasjonal kontroll over tyske sjøveier.</w:t>
      </w:r>
    </w:p>
    <w:p w14:paraId="20BB044F" w14:textId="77777777" w:rsidR="00AA32D5" w:rsidRPr="006B0AB6" w:rsidRDefault="00AA32D5" w:rsidP="00AA32D5">
      <w:pPr>
        <w:numPr>
          <w:ilvl w:val="0"/>
          <w:numId w:val="6"/>
        </w:numPr>
        <w:spacing w:before="100" w:beforeAutospacing="1" w:after="24" w:line="360" w:lineRule="atLeast"/>
        <w:ind w:left="360"/>
        <w:rPr>
          <w:rFonts w:ascii="Arial" w:eastAsia="Times New Roman" w:hAnsi="Arial" w:cs="Arial"/>
          <w:color w:val="000000"/>
          <w:sz w:val="24"/>
          <w:szCs w:val="24"/>
          <w:lang w:eastAsia="nb-NO"/>
        </w:rPr>
      </w:pPr>
      <w:r w:rsidRPr="006B0AB6">
        <w:rPr>
          <w:rFonts w:ascii="Arial" w:eastAsia="Times New Roman" w:hAnsi="Arial" w:cs="Arial"/>
          <w:color w:val="000000"/>
          <w:sz w:val="24"/>
          <w:szCs w:val="24"/>
          <w:lang w:eastAsia="nb-NO"/>
        </w:rPr>
        <w:t>Krigsforbrytere skulle dømmes og straffes.</w:t>
      </w:r>
    </w:p>
    <w:p w14:paraId="41A0FC87" w14:textId="77777777" w:rsidR="00AA32D5" w:rsidRDefault="00AA32D5" w:rsidP="00AA32D5">
      <w:pPr>
        <w:pBdr>
          <w:bottom w:val="single" w:sz="8" w:space="2" w:color="AAAAAA"/>
        </w:pBdr>
        <w:spacing w:after="144" w:line="355" w:lineRule="atLeast"/>
        <w:outlineLvl w:val="1"/>
        <w:rPr>
          <w:rFonts w:ascii="Arial" w:eastAsia="Times New Roman" w:hAnsi="Arial" w:cs="Arial"/>
          <w:b/>
          <w:bCs/>
          <w:color w:val="000000"/>
          <w:sz w:val="24"/>
          <w:szCs w:val="24"/>
          <w:lang w:eastAsia="nb-NO"/>
        </w:rPr>
      </w:pPr>
    </w:p>
    <w:p w14:paraId="4E401CB1" w14:textId="77777777" w:rsidR="00CF4E7D" w:rsidRDefault="00CF4E7D">
      <w:pPr>
        <w:rPr>
          <w:rFonts w:asciiTheme="majorHAnsi" w:eastAsia="Times New Roman" w:hAnsiTheme="majorHAnsi" w:cstheme="majorBidi"/>
          <w:b/>
          <w:bCs/>
          <w:color w:val="376092" w:themeColor="accent1" w:themeShade="BF"/>
          <w:sz w:val="28"/>
          <w:szCs w:val="28"/>
        </w:rPr>
      </w:pPr>
      <w:r>
        <w:rPr>
          <w:rFonts w:eastAsia="Times New Roman"/>
        </w:rPr>
        <w:br w:type="page"/>
      </w:r>
    </w:p>
    <w:p w14:paraId="160B7B23" w14:textId="77777777" w:rsidR="00CF4E7D" w:rsidRDefault="00CF4E7D">
      <w:pPr>
        <w:rPr>
          <w:rFonts w:asciiTheme="majorHAnsi" w:eastAsia="Times New Roman" w:hAnsiTheme="majorHAnsi" w:cstheme="majorBidi"/>
          <w:b/>
          <w:bCs/>
          <w:color w:val="376092" w:themeColor="accent1" w:themeShade="BF"/>
          <w:sz w:val="28"/>
          <w:szCs w:val="28"/>
        </w:rPr>
      </w:pPr>
      <w:r>
        <w:rPr>
          <w:rFonts w:eastAsia="Times New Roman"/>
        </w:rPr>
        <w:lastRenderedPageBreak/>
        <w:br w:type="page"/>
      </w:r>
    </w:p>
    <w:p w14:paraId="580498DD" w14:textId="14E0FB0A" w:rsidR="00AA32D5" w:rsidRPr="000B2D8F" w:rsidRDefault="00AA32D5" w:rsidP="000B2D8F">
      <w:pPr>
        <w:pStyle w:val="Heading1"/>
        <w:rPr>
          <w:rFonts w:eastAsia="Times New Roman"/>
        </w:rPr>
      </w:pPr>
      <w:bookmarkStart w:id="9" w:name="_Toc263024125"/>
      <w:r w:rsidRPr="000B2D8F">
        <w:rPr>
          <w:rFonts w:eastAsia="Times New Roman"/>
        </w:rPr>
        <w:lastRenderedPageBreak/>
        <w:t>Begrensninger på rustningsindustrien.</w:t>
      </w:r>
      <w:bookmarkEnd w:id="9"/>
    </w:p>
    <w:p w14:paraId="43693D9D" w14:textId="77777777" w:rsidR="00AA32D5" w:rsidRPr="00B15B3C" w:rsidRDefault="00AA32D5" w:rsidP="00AA32D5">
      <w:pPr>
        <w:numPr>
          <w:ilvl w:val="0"/>
          <w:numId w:val="2"/>
        </w:numPr>
        <w:spacing w:before="100" w:beforeAutospacing="1" w:after="24" w:line="360" w:lineRule="atLeast"/>
        <w:ind w:left="360"/>
        <w:rPr>
          <w:rFonts w:ascii="Arial" w:eastAsia="Times New Roman" w:hAnsi="Arial" w:cs="Arial"/>
          <w:color w:val="000000"/>
          <w:sz w:val="24"/>
          <w:szCs w:val="24"/>
          <w:lang w:eastAsia="nb-NO"/>
        </w:rPr>
      </w:pPr>
      <w:hyperlink r:id="rId76" w:tooltip="Rhinland" w:history="1">
        <w:r w:rsidRPr="00B15B3C">
          <w:rPr>
            <w:rFonts w:ascii="Arial" w:eastAsia="Times New Roman" w:hAnsi="Arial" w:cs="Arial"/>
            <w:color w:val="002BB8"/>
            <w:sz w:val="24"/>
            <w:szCs w:val="24"/>
            <w:u w:val="single"/>
            <w:lang w:eastAsia="nb-NO"/>
          </w:rPr>
          <w:t>Rhinland</w:t>
        </w:r>
      </w:hyperlink>
      <w:r w:rsidRPr="00B15B3C">
        <w:rPr>
          <w:rFonts w:ascii="Arial" w:eastAsia="Times New Roman" w:hAnsi="Arial" w:cs="Arial"/>
          <w:color w:val="000000"/>
          <w:sz w:val="24"/>
          <w:szCs w:val="24"/>
          <w:lang w:eastAsia="nb-NO"/>
        </w:rPr>
        <w:t> (området vest for </w:t>
      </w:r>
      <w:hyperlink r:id="rId77" w:tooltip="Rhinen" w:history="1">
        <w:r w:rsidRPr="00B15B3C">
          <w:rPr>
            <w:rFonts w:ascii="Arial" w:eastAsia="Times New Roman" w:hAnsi="Arial" w:cs="Arial"/>
            <w:color w:val="002BB8"/>
            <w:sz w:val="24"/>
            <w:szCs w:val="24"/>
            <w:u w:val="single"/>
            <w:lang w:eastAsia="nb-NO"/>
          </w:rPr>
          <w:t>Rhinen</w:t>
        </w:r>
      </w:hyperlink>
      <w:r w:rsidRPr="00B15B3C">
        <w:rPr>
          <w:rFonts w:ascii="Arial" w:eastAsia="Times New Roman" w:hAnsi="Arial" w:cs="Arial"/>
          <w:color w:val="000000"/>
          <w:sz w:val="24"/>
          <w:szCs w:val="24"/>
          <w:lang w:eastAsia="nb-NO"/>
        </w:rPr>
        <w:t>) skulle være </w:t>
      </w:r>
      <w:hyperlink r:id="rId78" w:tooltip="Demilitarisering" w:history="1">
        <w:r w:rsidRPr="00B15B3C">
          <w:rPr>
            <w:rFonts w:ascii="Arial" w:eastAsia="Times New Roman" w:hAnsi="Arial" w:cs="Arial"/>
            <w:color w:val="002BB8"/>
            <w:sz w:val="24"/>
            <w:szCs w:val="24"/>
            <w:u w:val="single"/>
            <w:lang w:eastAsia="nb-NO"/>
          </w:rPr>
          <w:t>demilitarisert</w:t>
        </w:r>
      </w:hyperlink>
      <w:r w:rsidRPr="00B15B3C">
        <w:rPr>
          <w:rFonts w:ascii="Arial" w:eastAsia="Times New Roman" w:hAnsi="Arial" w:cs="Arial"/>
          <w:color w:val="000000"/>
          <w:sz w:val="24"/>
          <w:szCs w:val="24"/>
          <w:lang w:eastAsia="nb-NO"/>
        </w:rPr>
        <w:t> og i 15 år holdes okkupert av de allierte.</w:t>
      </w:r>
    </w:p>
    <w:p w14:paraId="376D7605" w14:textId="77777777" w:rsidR="00AA32D5" w:rsidRPr="000B2D8F" w:rsidRDefault="00AA32D5" w:rsidP="000B2D8F">
      <w:pPr>
        <w:pStyle w:val="Heading2"/>
        <w:rPr>
          <w:color w:val="4F81BD" w:themeColor="accent1"/>
        </w:rPr>
      </w:pPr>
      <w:bookmarkStart w:id="10" w:name="_Toc263024126"/>
      <w:r w:rsidRPr="000B2D8F">
        <w:rPr>
          <w:color w:val="4F81BD" w:themeColor="accent1"/>
        </w:rPr>
        <w:t>Andre bestemmelser</w:t>
      </w:r>
      <w:bookmarkEnd w:id="10"/>
    </w:p>
    <w:p w14:paraId="7D556A51" w14:textId="77777777" w:rsidR="00AA32D5" w:rsidRPr="00B15B3C" w:rsidRDefault="00AA32D5" w:rsidP="00AA32D5">
      <w:pPr>
        <w:numPr>
          <w:ilvl w:val="0"/>
          <w:numId w:val="3"/>
        </w:numPr>
        <w:spacing w:before="100" w:beforeAutospacing="1" w:after="24" w:line="360" w:lineRule="atLeast"/>
        <w:ind w:left="360"/>
        <w:rPr>
          <w:rFonts w:ascii="Arial" w:eastAsia="Times New Roman" w:hAnsi="Arial" w:cs="Arial"/>
          <w:color w:val="000000"/>
          <w:sz w:val="24"/>
          <w:szCs w:val="24"/>
          <w:lang w:eastAsia="nb-NO"/>
        </w:rPr>
      </w:pPr>
      <w:hyperlink r:id="rId79" w:tooltip="Kull" w:history="1">
        <w:r w:rsidRPr="00B15B3C">
          <w:rPr>
            <w:rFonts w:ascii="Arial" w:eastAsia="Times New Roman" w:hAnsi="Arial" w:cs="Arial"/>
            <w:color w:val="002BB8"/>
            <w:sz w:val="24"/>
            <w:szCs w:val="24"/>
            <w:u w:val="single"/>
            <w:lang w:eastAsia="nb-NO"/>
          </w:rPr>
          <w:t>Kullgruvene</w:t>
        </w:r>
      </w:hyperlink>
      <w:r w:rsidRPr="00B15B3C">
        <w:rPr>
          <w:rFonts w:ascii="Arial" w:eastAsia="Times New Roman" w:hAnsi="Arial" w:cs="Arial"/>
          <w:color w:val="000000"/>
          <w:sz w:val="24"/>
          <w:szCs w:val="24"/>
          <w:lang w:eastAsia="nb-NO"/>
        </w:rPr>
        <w:t> i </w:t>
      </w:r>
      <w:hyperlink r:id="rId80" w:tooltip="Saar" w:history="1">
        <w:r w:rsidRPr="00B15B3C">
          <w:rPr>
            <w:rFonts w:ascii="Arial" w:eastAsia="Times New Roman" w:hAnsi="Arial" w:cs="Arial"/>
            <w:color w:val="002BB8"/>
            <w:sz w:val="24"/>
            <w:szCs w:val="24"/>
            <w:u w:val="single"/>
            <w:lang w:eastAsia="nb-NO"/>
          </w:rPr>
          <w:t>Saar</w:t>
        </w:r>
      </w:hyperlink>
      <w:r w:rsidRPr="00B15B3C">
        <w:rPr>
          <w:rFonts w:ascii="Arial" w:eastAsia="Times New Roman" w:hAnsi="Arial" w:cs="Arial"/>
          <w:color w:val="000000"/>
          <w:sz w:val="24"/>
          <w:szCs w:val="24"/>
          <w:lang w:eastAsia="nb-NO"/>
        </w:rPr>
        <w:t> ble gitt til Frankrike, og området stilt under Folkeforbundets forvaltning.</w:t>
      </w:r>
    </w:p>
    <w:p w14:paraId="50DC90B9" w14:textId="77777777" w:rsidR="00AA32D5" w:rsidRPr="00B15B3C" w:rsidRDefault="00AA32D5" w:rsidP="00AA32D5">
      <w:pPr>
        <w:numPr>
          <w:ilvl w:val="0"/>
          <w:numId w:val="3"/>
        </w:numPr>
        <w:spacing w:before="100" w:beforeAutospacing="1" w:after="24" w:line="360" w:lineRule="atLeast"/>
        <w:ind w:left="360"/>
        <w:rPr>
          <w:rFonts w:ascii="Arial" w:eastAsia="Times New Roman" w:hAnsi="Arial" w:cs="Arial"/>
          <w:color w:val="000000"/>
          <w:sz w:val="24"/>
          <w:szCs w:val="24"/>
          <w:lang w:eastAsia="nb-NO"/>
        </w:rPr>
      </w:pPr>
      <w:r w:rsidRPr="00B15B3C">
        <w:rPr>
          <w:rFonts w:ascii="Arial" w:eastAsia="Times New Roman" w:hAnsi="Arial" w:cs="Arial"/>
          <w:color w:val="000000"/>
          <w:sz w:val="24"/>
          <w:szCs w:val="24"/>
          <w:lang w:eastAsia="nb-NO"/>
        </w:rPr>
        <w:t>Forbud mot at </w:t>
      </w:r>
      <w:hyperlink r:id="rId81" w:tooltip="Østerrike" w:history="1">
        <w:r w:rsidRPr="00B15B3C">
          <w:rPr>
            <w:rFonts w:ascii="Arial" w:eastAsia="Times New Roman" w:hAnsi="Arial" w:cs="Arial"/>
            <w:color w:val="002BB8"/>
            <w:sz w:val="24"/>
            <w:szCs w:val="24"/>
            <w:u w:val="single"/>
            <w:lang w:eastAsia="nb-NO"/>
          </w:rPr>
          <w:t>Østerrike</w:t>
        </w:r>
      </w:hyperlink>
      <w:r w:rsidRPr="00B15B3C">
        <w:rPr>
          <w:rFonts w:ascii="Arial" w:eastAsia="Times New Roman" w:hAnsi="Arial" w:cs="Arial"/>
          <w:color w:val="000000"/>
          <w:sz w:val="24"/>
          <w:szCs w:val="24"/>
          <w:lang w:eastAsia="nb-NO"/>
        </w:rPr>
        <w:t> ble tilsluttet Tyskland.</w:t>
      </w:r>
    </w:p>
    <w:p w14:paraId="38A8E73E" w14:textId="77777777" w:rsidR="00AA32D5" w:rsidRPr="00B15B3C" w:rsidRDefault="00AA32D5" w:rsidP="00AA32D5">
      <w:pPr>
        <w:numPr>
          <w:ilvl w:val="0"/>
          <w:numId w:val="3"/>
        </w:numPr>
        <w:spacing w:before="100" w:beforeAutospacing="1" w:after="24" w:line="360" w:lineRule="atLeast"/>
        <w:ind w:left="360"/>
        <w:rPr>
          <w:rFonts w:ascii="Arial" w:eastAsia="Times New Roman" w:hAnsi="Arial" w:cs="Arial"/>
          <w:color w:val="000000"/>
          <w:sz w:val="24"/>
          <w:szCs w:val="24"/>
          <w:lang w:eastAsia="nb-NO"/>
        </w:rPr>
      </w:pPr>
      <w:r w:rsidRPr="00B15B3C">
        <w:rPr>
          <w:rFonts w:ascii="Arial" w:eastAsia="Times New Roman" w:hAnsi="Arial" w:cs="Arial"/>
          <w:color w:val="000000"/>
          <w:sz w:val="24"/>
          <w:szCs w:val="24"/>
          <w:lang w:eastAsia="nb-NO"/>
        </w:rPr>
        <w:t>Internasjonal kontroll over tyske sjøveier.</w:t>
      </w:r>
    </w:p>
    <w:p w14:paraId="42BC0DCA" w14:textId="77777777" w:rsidR="00AA32D5" w:rsidRPr="00B15B3C" w:rsidRDefault="00AA32D5" w:rsidP="00AA32D5">
      <w:pPr>
        <w:numPr>
          <w:ilvl w:val="0"/>
          <w:numId w:val="3"/>
        </w:numPr>
        <w:spacing w:before="100" w:beforeAutospacing="1" w:after="24" w:line="360" w:lineRule="atLeast"/>
        <w:ind w:left="360"/>
        <w:rPr>
          <w:rFonts w:ascii="Arial" w:eastAsia="Times New Roman" w:hAnsi="Arial" w:cs="Arial"/>
          <w:color w:val="000000"/>
          <w:sz w:val="24"/>
          <w:szCs w:val="24"/>
          <w:lang w:eastAsia="nb-NO"/>
        </w:rPr>
      </w:pPr>
      <w:r w:rsidRPr="00B15B3C">
        <w:rPr>
          <w:rFonts w:ascii="Arial" w:eastAsia="Times New Roman" w:hAnsi="Arial" w:cs="Arial"/>
          <w:color w:val="000000"/>
          <w:sz w:val="24"/>
          <w:szCs w:val="24"/>
          <w:lang w:eastAsia="nb-NO"/>
        </w:rPr>
        <w:t>Krigsforbrytere skulle dømmes og straffes.</w:t>
      </w:r>
    </w:p>
    <w:p w14:paraId="4369D72C" w14:textId="77777777" w:rsidR="00AA32D5" w:rsidRDefault="00AA32D5" w:rsidP="00AA32D5"/>
    <w:p w14:paraId="4E709630" w14:textId="77777777" w:rsidR="00AA32D5" w:rsidRDefault="00AA32D5" w:rsidP="00AA32D5"/>
    <w:p w14:paraId="503E9C28" w14:textId="77777777" w:rsidR="00AA32D5" w:rsidRPr="000B2D8F" w:rsidRDefault="00AA32D5" w:rsidP="000B2D8F">
      <w:pPr>
        <w:pStyle w:val="Heading1"/>
        <w:rPr>
          <w:rFonts w:ascii="Arial" w:eastAsia="Times New Roman" w:hAnsi="Arial" w:cs="Arial"/>
          <w:color w:val="4F81BD" w:themeColor="accent1"/>
          <w:sz w:val="29"/>
          <w:szCs w:val="29"/>
          <w:lang w:eastAsia="nb-NO"/>
        </w:rPr>
      </w:pPr>
      <w:bookmarkStart w:id="11" w:name="_Toc263024127"/>
      <w:r w:rsidRPr="000B2D8F">
        <w:rPr>
          <w:rFonts w:ascii="Arial" w:eastAsia="Times New Roman" w:hAnsi="Arial" w:cs="Arial"/>
          <w:color w:val="4F81BD" w:themeColor="accent1"/>
          <w:sz w:val="29"/>
          <w:lang w:eastAsia="nb-NO"/>
        </w:rPr>
        <w:t>Erstatningsbetalinger </w:t>
      </w:r>
      <w:r w:rsidRPr="000B2D8F">
        <w:rPr>
          <w:rFonts w:ascii="Arial" w:eastAsia="Times New Roman" w:hAnsi="Arial" w:cs="Arial"/>
          <w:color w:val="4F81BD" w:themeColor="accent1"/>
          <w:sz w:val="20"/>
          <w:lang w:eastAsia="nb-NO"/>
        </w:rPr>
        <w:t>[</w:t>
      </w:r>
      <w:hyperlink r:id="rId82" w:tooltip="Rediger avsnitt: Erstatningsbetalinger" w:history="1">
        <w:r w:rsidRPr="000B2D8F">
          <w:rPr>
            <w:rFonts w:ascii="Arial" w:eastAsia="Times New Roman" w:hAnsi="Arial" w:cs="Arial"/>
            <w:color w:val="4F81BD" w:themeColor="accent1"/>
            <w:sz w:val="20"/>
            <w:u w:val="single"/>
            <w:lang w:eastAsia="nb-NO"/>
          </w:rPr>
          <w:t>rediger</w:t>
        </w:r>
      </w:hyperlink>
      <w:r w:rsidRPr="000B2D8F">
        <w:rPr>
          <w:rFonts w:ascii="Arial" w:eastAsia="Times New Roman" w:hAnsi="Arial" w:cs="Arial"/>
          <w:color w:val="4F81BD" w:themeColor="accent1"/>
          <w:sz w:val="20"/>
          <w:lang w:eastAsia="nb-NO"/>
        </w:rPr>
        <w:t>]</w:t>
      </w:r>
      <w:bookmarkEnd w:id="11"/>
    </w:p>
    <w:p w14:paraId="0CF999E1"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Størrelsen av erstatningen var ikke fastslått i traktaten, det ble overlatt til</w:t>
      </w:r>
      <w:r w:rsidRPr="00B15B3C">
        <w:rPr>
          <w:rFonts w:ascii="Arial" w:eastAsia="Times New Roman" w:hAnsi="Arial" w:cs="Arial"/>
          <w:color w:val="000000"/>
          <w:sz w:val="20"/>
          <w:lang w:eastAsia="nb-NO"/>
        </w:rPr>
        <w:t> </w:t>
      </w:r>
      <w:r w:rsidRPr="00B15B3C">
        <w:rPr>
          <w:rFonts w:ascii="Arial" w:eastAsia="Times New Roman" w:hAnsi="Arial" w:cs="Arial"/>
          <w:i/>
          <w:iCs/>
          <w:color w:val="000000"/>
          <w:sz w:val="20"/>
          <w:szCs w:val="20"/>
          <w:lang w:eastAsia="nb-NO"/>
        </w:rPr>
        <w:t>Den allierte erstatningskommisjonen</w:t>
      </w:r>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å fastsette den senere. Foreløpig ble det bestemt at Tyskland fram til mai</w:t>
      </w:r>
      <w:hyperlink r:id="rId83" w:tooltip="1921" w:history="1">
        <w:r w:rsidRPr="00B15B3C">
          <w:rPr>
            <w:rFonts w:ascii="Arial" w:eastAsia="Times New Roman" w:hAnsi="Arial" w:cs="Arial"/>
            <w:color w:val="002BB8"/>
            <w:sz w:val="20"/>
            <w:u w:val="single"/>
            <w:lang w:eastAsia="nb-NO"/>
          </w:rPr>
          <w:t>1921</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skulle betale 1 milliard</w:t>
      </w:r>
      <w:r w:rsidRPr="00B15B3C">
        <w:rPr>
          <w:rFonts w:ascii="Arial" w:eastAsia="Times New Roman" w:hAnsi="Arial" w:cs="Arial"/>
          <w:color w:val="000000"/>
          <w:sz w:val="20"/>
          <w:lang w:eastAsia="nb-NO"/>
        </w:rPr>
        <w:t> </w:t>
      </w:r>
      <w:hyperlink r:id="rId84" w:tooltip="Pund sterling" w:history="1">
        <w:r w:rsidRPr="00B15B3C">
          <w:rPr>
            <w:rFonts w:ascii="Arial" w:eastAsia="Times New Roman" w:hAnsi="Arial" w:cs="Arial"/>
            <w:color w:val="002BB8"/>
            <w:sz w:val="20"/>
            <w:u w:val="single"/>
            <w:lang w:eastAsia="nb-NO"/>
          </w:rPr>
          <w:t>pund sterling</w:t>
        </w:r>
      </w:hyperlink>
      <w:r w:rsidRPr="00B15B3C">
        <w:rPr>
          <w:rFonts w:ascii="Arial" w:eastAsia="Times New Roman" w:hAnsi="Arial" w:cs="Arial"/>
          <w:color w:val="000000"/>
          <w:sz w:val="20"/>
          <w:szCs w:val="20"/>
          <w:lang w:eastAsia="nb-NO"/>
        </w:rPr>
        <w:t>. Betalingen skjedde delvis i form av vareleveranser, mest kull. Det viste seg at leveransene ikke var store nok, og at det ville bli umulig for Tyskland å oppfylle sine forpliktelser. I 1921 okkuperte de allierte byene</w:t>
      </w:r>
      <w:r w:rsidRPr="00B15B3C">
        <w:rPr>
          <w:rFonts w:ascii="Arial" w:eastAsia="Times New Roman" w:hAnsi="Arial" w:cs="Arial"/>
          <w:color w:val="000000"/>
          <w:sz w:val="20"/>
          <w:lang w:eastAsia="nb-NO"/>
        </w:rPr>
        <w:t> </w:t>
      </w:r>
      <w:hyperlink r:id="rId85" w:tooltip="Düsseldorf" w:history="1">
        <w:r w:rsidRPr="00B15B3C">
          <w:rPr>
            <w:rFonts w:ascii="Arial" w:eastAsia="Times New Roman" w:hAnsi="Arial" w:cs="Arial"/>
            <w:color w:val="002BB8"/>
            <w:sz w:val="20"/>
            <w:u w:val="single"/>
            <w:lang w:eastAsia="nb-NO"/>
          </w:rPr>
          <w:t>Düsseldorf</w:t>
        </w:r>
      </w:hyperlink>
      <w:r w:rsidRPr="00B15B3C">
        <w:rPr>
          <w:rFonts w:ascii="Arial" w:eastAsia="Times New Roman" w:hAnsi="Arial" w:cs="Arial"/>
          <w:color w:val="000000"/>
          <w:sz w:val="20"/>
          <w:szCs w:val="20"/>
          <w:lang w:eastAsia="nb-NO"/>
        </w:rPr>
        <w:t>,</w:t>
      </w:r>
      <w:r w:rsidRPr="00B15B3C">
        <w:rPr>
          <w:rFonts w:ascii="Arial" w:eastAsia="Times New Roman" w:hAnsi="Arial" w:cs="Arial"/>
          <w:color w:val="000000"/>
          <w:sz w:val="20"/>
          <w:lang w:eastAsia="nb-NO"/>
        </w:rPr>
        <w:t> </w:t>
      </w:r>
      <w:hyperlink r:id="rId86" w:tooltip="Duisburg" w:history="1">
        <w:r w:rsidRPr="00B15B3C">
          <w:rPr>
            <w:rFonts w:ascii="Arial" w:eastAsia="Times New Roman" w:hAnsi="Arial" w:cs="Arial"/>
            <w:color w:val="002BB8"/>
            <w:sz w:val="20"/>
            <w:u w:val="single"/>
            <w:lang w:eastAsia="nb-NO"/>
          </w:rPr>
          <w:t>Duisburg</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w:t>
      </w:r>
      <w:r w:rsidRPr="00B15B3C">
        <w:rPr>
          <w:rFonts w:ascii="Arial" w:eastAsia="Times New Roman" w:hAnsi="Arial" w:cs="Arial"/>
          <w:color w:val="000000"/>
          <w:sz w:val="20"/>
          <w:lang w:eastAsia="nb-NO"/>
        </w:rPr>
        <w:t> </w:t>
      </w:r>
      <w:hyperlink r:id="rId87" w:tooltip="Ruhrort (siden finnes ikke)" w:history="1">
        <w:r w:rsidRPr="00B15B3C">
          <w:rPr>
            <w:rFonts w:ascii="Arial" w:eastAsia="Times New Roman" w:hAnsi="Arial" w:cs="Arial"/>
            <w:color w:val="CC2200"/>
            <w:sz w:val="20"/>
            <w:u w:val="single"/>
            <w:lang w:eastAsia="nb-NO"/>
          </w:rPr>
          <w:t>Ruhrort</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øst for</w:t>
      </w:r>
      <w:r w:rsidRPr="00B15B3C">
        <w:rPr>
          <w:rFonts w:ascii="Arial" w:eastAsia="Times New Roman" w:hAnsi="Arial" w:cs="Arial"/>
          <w:color w:val="000000"/>
          <w:sz w:val="20"/>
          <w:lang w:eastAsia="nb-NO"/>
        </w:rPr>
        <w:t> </w:t>
      </w:r>
      <w:hyperlink r:id="rId88" w:tooltip="Rhinen" w:history="1">
        <w:r w:rsidRPr="00B15B3C">
          <w:rPr>
            <w:rFonts w:ascii="Arial" w:eastAsia="Times New Roman" w:hAnsi="Arial" w:cs="Arial"/>
            <w:color w:val="002BB8"/>
            <w:sz w:val="20"/>
            <w:u w:val="single"/>
            <w:lang w:eastAsia="nb-NO"/>
          </w:rPr>
          <w:t>Rhinen</w:t>
        </w:r>
      </w:hyperlink>
      <w:r w:rsidRPr="00B15B3C">
        <w:rPr>
          <w:rFonts w:ascii="Arial" w:eastAsia="Times New Roman" w:hAnsi="Arial" w:cs="Arial"/>
          <w:color w:val="000000"/>
          <w:sz w:val="20"/>
          <w:szCs w:val="20"/>
          <w:lang w:eastAsia="nb-NO"/>
        </w:rPr>
        <w:t>. Økonomen</w:t>
      </w:r>
      <w:r w:rsidRPr="00B15B3C">
        <w:rPr>
          <w:rFonts w:ascii="Arial" w:eastAsia="Times New Roman" w:hAnsi="Arial" w:cs="Arial"/>
          <w:color w:val="000000"/>
          <w:sz w:val="20"/>
          <w:lang w:eastAsia="nb-NO"/>
        </w:rPr>
        <w:t> </w:t>
      </w:r>
      <w:hyperlink r:id="rId89" w:tooltip="John Maynard Keynes" w:history="1">
        <w:r w:rsidRPr="00B15B3C">
          <w:rPr>
            <w:rFonts w:ascii="Arial" w:eastAsia="Times New Roman" w:hAnsi="Arial" w:cs="Arial"/>
            <w:color w:val="002BB8"/>
            <w:sz w:val="20"/>
            <w:u w:val="single"/>
            <w:lang w:eastAsia="nb-NO"/>
          </w:rPr>
          <w:t>John Maynard Keynes</w:t>
        </w:r>
      </w:hyperlink>
      <w:r w:rsidRPr="00B15B3C">
        <w:rPr>
          <w:rFonts w:ascii="Arial" w:eastAsia="Times New Roman" w:hAnsi="Arial" w:cs="Arial"/>
          <w:color w:val="000000"/>
          <w:sz w:val="20"/>
          <w:szCs w:val="20"/>
          <w:lang w:eastAsia="nb-NO"/>
        </w:rPr>
        <w:t>, som hadde vært med i den britiske delegasjonen i Versailles, trakk seg i protest over de harde betingelsene, og utgav etterpå en bok der han påpekte at så omfattende skadeserstatninger ville bli ødeleggende for hele</w:t>
      </w:r>
      <w:hyperlink r:id="rId90" w:tooltip="Europa" w:history="1">
        <w:r w:rsidRPr="00B15B3C">
          <w:rPr>
            <w:rFonts w:ascii="Arial" w:eastAsia="Times New Roman" w:hAnsi="Arial" w:cs="Arial"/>
            <w:color w:val="002BB8"/>
            <w:sz w:val="20"/>
            <w:u w:val="single"/>
            <w:lang w:eastAsia="nb-NO"/>
          </w:rPr>
          <w:t>Europas</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økonomi.</w:t>
      </w:r>
    </w:p>
    <w:p w14:paraId="5E90FD11"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Like etter ble erstatningene Tyskland skulle betale fastsatt til 6,6 milliarder pund sterling. Av dette skulle 4 milliarder betales engang i fremtiden, mens resten skulle betales med 100 millioner om året pluss 25% av verdien av Tysklands eksport. Disse ble overrakt den tyske regjering i form av et ultimatum. Hvis den ikke betalte innen 12.mai 1921, ville allierte tropper okkupere</w:t>
      </w:r>
      <w:r w:rsidRPr="00B15B3C">
        <w:rPr>
          <w:rFonts w:ascii="Arial" w:eastAsia="Times New Roman" w:hAnsi="Arial" w:cs="Arial"/>
          <w:color w:val="000000"/>
          <w:sz w:val="20"/>
          <w:lang w:eastAsia="nb-NO"/>
        </w:rPr>
        <w:t> </w:t>
      </w:r>
      <w:hyperlink r:id="rId91" w:tooltip="Ruhr" w:history="1">
        <w:r w:rsidRPr="00B15B3C">
          <w:rPr>
            <w:rFonts w:ascii="Arial" w:eastAsia="Times New Roman" w:hAnsi="Arial" w:cs="Arial"/>
            <w:color w:val="002BB8"/>
            <w:sz w:val="20"/>
            <w:u w:val="single"/>
            <w:lang w:eastAsia="nb-NO"/>
          </w:rPr>
          <w:t>Ruhr</w:t>
        </w:r>
      </w:hyperlink>
      <w:r w:rsidRPr="00B15B3C">
        <w:rPr>
          <w:rFonts w:ascii="Arial" w:eastAsia="Times New Roman" w:hAnsi="Arial" w:cs="Arial"/>
          <w:color w:val="000000"/>
          <w:sz w:val="20"/>
          <w:szCs w:val="20"/>
          <w:lang w:eastAsia="nb-NO"/>
        </w:rPr>
        <w:t>, hvor mer enn 80% av landets</w:t>
      </w:r>
      <w:r w:rsidRPr="00B15B3C">
        <w:rPr>
          <w:rFonts w:ascii="Arial" w:eastAsia="Times New Roman" w:hAnsi="Arial" w:cs="Arial"/>
          <w:color w:val="000000"/>
          <w:sz w:val="20"/>
          <w:lang w:eastAsia="nb-NO"/>
        </w:rPr>
        <w:t> </w:t>
      </w:r>
      <w:hyperlink r:id="rId92" w:tooltip="Kull" w:history="1">
        <w:r w:rsidRPr="00B15B3C">
          <w:rPr>
            <w:rFonts w:ascii="Arial" w:eastAsia="Times New Roman" w:hAnsi="Arial" w:cs="Arial"/>
            <w:color w:val="002BB8"/>
            <w:sz w:val="20"/>
            <w:u w:val="single"/>
            <w:lang w:eastAsia="nb-NO"/>
          </w:rPr>
          <w:t>kull</w:t>
        </w:r>
      </w:hyperlink>
      <w:r w:rsidRPr="00B15B3C">
        <w:rPr>
          <w:rFonts w:ascii="Arial" w:eastAsia="Times New Roman" w:hAnsi="Arial" w:cs="Arial"/>
          <w:color w:val="000000"/>
          <w:sz w:val="20"/>
          <w:szCs w:val="20"/>
          <w:lang w:eastAsia="nb-NO"/>
        </w:rPr>
        <w:t>,</w:t>
      </w:r>
      <w:r w:rsidRPr="00B15B3C">
        <w:rPr>
          <w:rFonts w:ascii="Arial" w:eastAsia="Times New Roman" w:hAnsi="Arial" w:cs="Arial"/>
          <w:color w:val="000000"/>
          <w:sz w:val="20"/>
          <w:lang w:eastAsia="nb-NO"/>
        </w:rPr>
        <w:t> </w:t>
      </w:r>
      <w:hyperlink r:id="rId93" w:tooltip="Jern" w:history="1">
        <w:r w:rsidRPr="00B15B3C">
          <w:rPr>
            <w:rFonts w:ascii="Arial" w:eastAsia="Times New Roman" w:hAnsi="Arial" w:cs="Arial"/>
            <w:color w:val="002BB8"/>
            <w:sz w:val="20"/>
            <w:u w:val="single"/>
            <w:lang w:eastAsia="nb-NO"/>
          </w:rPr>
          <w:t>jern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w:t>
      </w:r>
      <w:r w:rsidRPr="00B15B3C">
        <w:rPr>
          <w:rFonts w:ascii="Arial" w:eastAsia="Times New Roman" w:hAnsi="Arial" w:cs="Arial"/>
          <w:color w:val="000000"/>
          <w:sz w:val="20"/>
          <w:lang w:eastAsia="nb-NO"/>
        </w:rPr>
        <w:t> </w:t>
      </w:r>
      <w:hyperlink r:id="rId94" w:tooltip="Stål" w:history="1">
        <w:r w:rsidRPr="00B15B3C">
          <w:rPr>
            <w:rFonts w:ascii="Arial" w:eastAsia="Times New Roman" w:hAnsi="Arial" w:cs="Arial"/>
            <w:color w:val="002BB8"/>
            <w:sz w:val="20"/>
            <w:u w:val="single"/>
            <w:lang w:eastAsia="nb-NO"/>
          </w:rPr>
          <w:t>stål</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ble produsert. Etter en regjeringskrise aksepterte Tyskland. Skadeserstatningen var satt til 138 milliarder</w:t>
      </w:r>
      <w:r w:rsidRPr="00B15B3C">
        <w:rPr>
          <w:rFonts w:ascii="Arial" w:eastAsia="Times New Roman" w:hAnsi="Arial" w:cs="Arial"/>
          <w:color w:val="000000"/>
          <w:sz w:val="20"/>
          <w:lang w:eastAsia="nb-NO"/>
        </w:rPr>
        <w:t> </w:t>
      </w:r>
      <w:hyperlink r:id="rId95" w:tooltip="Gull" w:history="1">
        <w:r w:rsidRPr="00B15B3C">
          <w:rPr>
            <w:rFonts w:ascii="Arial" w:eastAsia="Times New Roman" w:hAnsi="Arial" w:cs="Arial"/>
            <w:color w:val="002BB8"/>
            <w:sz w:val="20"/>
            <w:u w:val="single"/>
            <w:lang w:eastAsia="nb-NO"/>
          </w:rPr>
          <w:t>gullmark</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i avdrag og renter frem til</w:t>
      </w:r>
      <w:r w:rsidRPr="00B15B3C">
        <w:rPr>
          <w:rFonts w:ascii="Arial" w:eastAsia="Times New Roman" w:hAnsi="Arial" w:cs="Arial"/>
          <w:color w:val="000000"/>
          <w:sz w:val="20"/>
          <w:lang w:eastAsia="nb-NO"/>
        </w:rPr>
        <w:t> </w:t>
      </w:r>
      <w:hyperlink r:id="rId96" w:tooltip="1963" w:history="1">
        <w:r w:rsidRPr="00B15B3C">
          <w:rPr>
            <w:rFonts w:ascii="Arial" w:eastAsia="Times New Roman" w:hAnsi="Arial" w:cs="Arial"/>
            <w:color w:val="002BB8"/>
            <w:sz w:val="20"/>
            <w:u w:val="single"/>
            <w:lang w:eastAsia="nb-NO"/>
          </w:rPr>
          <w:t>1963</w:t>
        </w:r>
      </w:hyperlink>
      <w:r w:rsidRPr="00B15B3C">
        <w:rPr>
          <w:rFonts w:ascii="Arial" w:eastAsia="Times New Roman" w:hAnsi="Arial" w:cs="Arial"/>
          <w:color w:val="000000"/>
          <w:sz w:val="20"/>
          <w:szCs w:val="20"/>
          <w:lang w:eastAsia="nb-NO"/>
        </w:rPr>
        <w:t>, men beløpet var rent fiktivt - kravets reelle innhold var bestemte årlige ytelser som tilsvarte 5-6% av Tysklands nasjonalprodukt. Også Storbritannia og Frankrike slet med gjeld i form av enorme krigslån de hadde tatt opp fra</w:t>
      </w:r>
      <w:r w:rsidRPr="00B15B3C">
        <w:rPr>
          <w:rFonts w:ascii="Arial" w:eastAsia="Times New Roman" w:hAnsi="Arial" w:cs="Arial"/>
          <w:color w:val="000000"/>
          <w:sz w:val="20"/>
          <w:lang w:eastAsia="nb-NO"/>
        </w:rPr>
        <w:t> </w:t>
      </w:r>
      <w:hyperlink r:id="rId97" w:tooltip="USA" w:history="1">
        <w:r w:rsidRPr="00B15B3C">
          <w:rPr>
            <w:rFonts w:ascii="Arial" w:eastAsia="Times New Roman" w:hAnsi="Arial" w:cs="Arial"/>
            <w:color w:val="002BB8"/>
            <w:sz w:val="20"/>
            <w:u w:val="single"/>
            <w:lang w:eastAsia="nb-NO"/>
          </w:rPr>
          <w:t>USA</w:t>
        </w:r>
      </w:hyperlink>
      <w:r w:rsidRPr="00B15B3C">
        <w:rPr>
          <w:rFonts w:ascii="Arial" w:eastAsia="Times New Roman" w:hAnsi="Arial" w:cs="Arial"/>
          <w:color w:val="000000"/>
          <w:sz w:val="20"/>
          <w:szCs w:val="20"/>
          <w:lang w:eastAsia="nb-NO"/>
        </w:rPr>
        <w:t>, og håpet å få ettergitt. De tyske avdragene var - ikke urimelig - ment å skulle dekke vestmaktenes gjeld til USA.</w:t>
      </w:r>
      <w:r w:rsidRPr="00B15B3C">
        <w:rPr>
          <w:rFonts w:ascii="Arial" w:eastAsia="Times New Roman" w:hAnsi="Arial" w:cs="Arial"/>
          <w:color w:val="000000"/>
          <w:sz w:val="20"/>
          <w:lang w:eastAsia="nb-NO"/>
        </w:rPr>
        <w:t> </w:t>
      </w:r>
      <w:hyperlink r:id="rId98" w:anchor="cite_note-1" w:history="1">
        <w:r w:rsidRPr="00B15B3C">
          <w:rPr>
            <w:rFonts w:ascii="Arial" w:eastAsia="Times New Roman" w:hAnsi="Arial" w:cs="Arial"/>
            <w:color w:val="002BB8"/>
            <w:sz w:val="20"/>
            <w:u w:val="single"/>
            <w:vertAlign w:val="superscript"/>
            <w:lang w:eastAsia="nb-NO"/>
          </w:rPr>
          <w:t>[2]</w:t>
        </w:r>
      </w:hyperlink>
    </w:p>
    <w:p w14:paraId="7B495515"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Tidlig i</w:t>
      </w:r>
      <w:r w:rsidRPr="00B15B3C">
        <w:rPr>
          <w:rFonts w:ascii="Arial" w:eastAsia="Times New Roman" w:hAnsi="Arial" w:cs="Arial"/>
          <w:color w:val="000000"/>
          <w:sz w:val="20"/>
          <w:lang w:eastAsia="nb-NO"/>
        </w:rPr>
        <w:t> </w:t>
      </w:r>
      <w:hyperlink r:id="rId99" w:tooltip="1920-årene" w:history="1">
        <w:r w:rsidRPr="00B15B3C">
          <w:rPr>
            <w:rFonts w:ascii="Arial" w:eastAsia="Times New Roman" w:hAnsi="Arial" w:cs="Arial"/>
            <w:color w:val="002BB8"/>
            <w:sz w:val="20"/>
            <w:u w:val="single"/>
            <w:lang w:eastAsia="nb-NO"/>
          </w:rPr>
          <w:t>1920-årene</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ble Tyskland rammet av en sterk</w:t>
      </w:r>
      <w:r w:rsidRPr="00B15B3C">
        <w:rPr>
          <w:rFonts w:ascii="Arial" w:eastAsia="Times New Roman" w:hAnsi="Arial" w:cs="Arial"/>
          <w:color w:val="000000"/>
          <w:sz w:val="20"/>
          <w:lang w:eastAsia="nb-NO"/>
        </w:rPr>
        <w:t> </w:t>
      </w:r>
      <w:hyperlink r:id="rId100" w:tooltip="Inflasjon" w:history="1">
        <w:r w:rsidRPr="00B15B3C">
          <w:rPr>
            <w:rFonts w:ascii="Arial" w:eastAsia="Times New Roman" w:hAnsi="Arial" w:cs="Arial"/>
            <w:color w:val="002BB8"/>
            <w:sz w:val="20"/>
            <w:u w:val="single"/>
            <w:lang w:eastAsia="nb-NO"/>
          </w:rPr>
          <w:t>inflasjon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som førte</w:t>
      </w:r>
      <w:r w:rsidRPr="00B15B3C">
        <w:rPr>
          <w:rFonts w:ascii="Arial" w:eastAsia="Times New Roman" w:hAnsi="Arial" w:cs="Arial"/>
          <w:color w:val="000000"/>
          <w:sz w:val="20"/>
          <w:lang w:eastAsia="nb-NO"/>
        </w:rPr>
        <w:t> </w:t>
      </w:r>
      <w:hyperlink r:id="rId101" w:tooltip="Økonomi" w:history="1">
        <w:r w:rsidRPr="00B15B3C">
          <w:rPr>
            <w:rFonts w:ascii="Arial" w:eastAsia="Times New Roman" w:hAnsi="Arial" w:cs="Arial"/>
            <w:color w:val="002BB8"/>
            <w:sz w:val="20"/>
            <w:u w:val="single"/>
            <w:lang w:eastAsia="nb-NO"/>
          </w:rPr>
          <w:t>økonomien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inn i en krise, og gjorde det umulig for tyskerne å betale erstatningene. Britene foreslo betalingsutsettelse, mens Frankrike stod hardt på ultimatumet fra 1921, og</w:t>
      </w:r>
      <w:r w:rsidRPr="00B15B3C">
        <w:rPr>
          <w:rFonts w:ascii="Arial" w:eastAsia="Times New Roman" w:hAnsi="Arial" w:cs="Arial"/>
          <w:color w:val="000000"/>
          <w:sz w:val="20"/>
          <w:lang w:eastAsia="nb-NO"/>
        </w:rPr>
        <w:t> </w:t>
      </w:r>
      <w:hyperlink r:id="rId102" w:tooltip="11. januar" w:history="1">
        <w:r w:rsidRPr="00B15B3C">
          <w:rPr>
            <w:rFonts w:ascii="Arial" w:eastAsia="Times New Roman" w:hAnsi="Arial" w:cs="Arial"/>
            <w:color w:val="002BB8"/>
            <w:sz w:val="20"/>
            <w:u w:val="single"/>
            <w:lang w:eastAsia="nb-NO"/>
          </w:rPr>
          <w:t>11. januar</w:t>
        </w:r>
      </w:hyperlink>
      <w:r w:rsidRPr="00B15B3C">
        <w:rPr>
          <w:rFonts w:ascii="Arial" w:eastAsia="Times New Roman" w:hAnsi="Arial" w:cs="Arial"/>
          <w:color w:val="000000"/>
          <w:sz w:val="20"/>
          <w:lang w:eastAsia="nb-NO"/>
        </w:rPr>
        <w:t> </w:t>
      </w:r>
      <w:hyperlink r:id="rId103" w:tooltip="1923" w:history="1">
        <w:r w:rsidRPr="00B15B3C">
          <w:rPr>
            <w:rFonts w:ascii="Arial" w:eastAsia="Times New Roman" w:hAnsi="Arial" w:cs="Arial"/>
            <w:color w:val="002BB8"/>
            <w:sz w:val="20"/>
            <w:u w:val="single"/>
            <w:lang w:eastAsia="nb-NO"/>
          </w:rPr>
          <w:t>1923</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marsjerte</w:t>
      </w:r>
      <w:r w:rsidRPr="00B15B3C">
        <w:rPr>
          <w:rFonts w:ascii="Arial" w:eastAsia="Times New Roman" w:hAnsi="Arial" w:cs="Arial"/>
          <w:color w:val="000000"/>
          <w:sz w:val="20"/>
          <w:lang w:eastAsia="nb-NO"/>
        </w:rPr>
        <w:t> </w:t>
      </w:r>
      <w:hyperlink r:id="rId104" w:tooltip="Belgia" w:history="1">
        <w:r w:rsidRPr="00B15B3C">
          <w:rPr>
            <w:rFonts w:ascii="Arial" w:eastAsia="Times New Roman" w:hAnsi="Arial" w:cs="Arial"/>
            <w:color w:val="002BB8"/>
            <w:sz w:val="20"/>
            <w:u w:val="single"/>
            <w:lang w:eastAsia="nb-NO"/>
          </w:rPr>
          <w:t>belgiske</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 xml:space="preserve">og franske tropper </w:t>
      </w:r>
      <w:r w:rsidRPr="00B15B3C">
        <w:rPr>
          <w:rFonts w:ascii="Arial" w:eastAsia="Times New Roman" w:hAnsi="Arial" w:cs="Arial"/>
          <w:color w:val="000000"/>
          <w:sz w:val="20"/>
          <w:szCs w:val="20"/>
          <w:lang w:eastAsia="nb-NO"/>
        </w:rPr>
        <w:lastRenderedPageBreak/>
        <w:t>inn i Ruhr, (se</w:t>
      </w:r>
      <w:r w:rsidRPr="00B15B3C">
        <w:rPr>
          <w:rFonts w:ascii="Arial" w:eastAsia="Times New Roman" w:hAnsi="Arial" w:cs="Arial"/>
          <w:color w:val="000000"/>
          <w:sz w:val="20"/>
          <w:lang w:eastAsia="nb-NO"/>
        </w:rPr>
        <w:t> </w:t>
      </w:r>
      <w:hyperlink r:id="rId105" w:tooltip="Ruhrokkupasjonen" w:history="1">
        <w:r w:rsidRPr="00B15B3C">
          <w:rPr>
            <w:rFonts w:ascii="Arial" w:eastAsia="Times New Roman" w:hAnsi="Arial" w:cs="Arial"/>
            <w:color w:val="002BB8"/>
            <w:sz w:val="20"/>
            <w:u w:val="single"/>
            <w:lang w:eastAsia="nb-NO"/>
          </w:rPr>
          <w:t>Ruhrokkupasjonen</w:t>
        </w:r>
      </w:hyperlink>
      <w:r w:rsidRPr="00B15B3C">
        <w:rPr>
          <w:rFonts w:ascii="Arial" w:eastAsia="Times New Roman" w:hAnsi="Arial" w:cs="Arial"/>
          <w:color w:val="000000"/>
          <w:sz w:val="20"/>
          <w:szCs w:val="20"/>
          <w:lang w:eastAsia="nb-NO"/>
        </w:rPr>
        <w:t>). Den tyske regjeringen proklamerte</w:t>
      </w:r>
      <w:r w:rsidRPr="00B15B3C">
        <w:rPr>
          <w:rFonts w:ascii="Arial" w:eastAsia="Times New Roman" w:hAnsi="Arial" w:cs="Arial"/>
          <w:color w:val="000000"/>
          <w:sz w:val="20"/>
          <w:lang w:eastAsia="nb-NO"/>
        </w:rPr>
        <w:t> </w:t>
      </w:r>
      <w:r w:rsidRPr="00B15B3C">
        <w:rPr>
          <w:rFonts w:ascii="Arial" w:eastAsia="Times New Roman" w:hAnsi="Arial" w:cs="Arial"/>
          <w:i/>
          <w:iCs/>
          <w:color w:val="000000"/>
          <w:sz w:val="20"/>
          <w:szCs w:val="20"/>
          <w:lang w:eastAsia="nb-NO"/>
        </w:rPr>
        <w:t>passiv motstand</w:t>
      </w:r>
      <w:r w:rsidRPr="00B15B3C">
        <w:rPr>
          <w:rFonts w:ascii="Arial" w:eastAsia="Times New Roman" w:hAnsi="Arial" w:cs="Arial"/>
          <w:color w:val="000000"/>
          <w:sz w:val="20"/>
          <w:szCs w:val="20"/>
          <w:lang w:eastAsia="nb-NO"/>
        </w:rPr>
        <w:t>, og franskmennene svarte med å isolere det okkuperte området fra resten av Tyskland, etter at de forgjeves hadde forsøkt å få britene til å møte tyskernes betalingsnekt med begrensete økonomiske sanksjoner. Franskmennene gjorde aldri noe forsøk på å stanse generalstreiken, noe de lett kunne gjort ved å stanse tilførselen av matvarer.</w:t>
      </w:r>
      <w:r w:rsidRPr="00B15B3C">
        <w:rPr>
          <w:rFonts w:ascii="Arial" w:eastAsia="Times New Roman" w:hAnsi="Arial" w:cs="Arial"/>
          <w:color w:val="000000"/>
          <w:sz w:val="20"/>
          <w:lang w:eastAsia="nb-NO"/>
        </w:rPr>
        <w:t> </w:t>
      </w:r>
      <w:hyperlink r:id="rId106" w:anchor="cite_note-2" w:history="1">
        <w:r w:rsidRPr="00B15B3C">
          <w:rPr>
            <w:rFonts w:ascii="Arial" w:eastAsia="Times New Roman" w:hAnsi="Arial" w:cs="Arial"/>
            <w:color w:val="002BB8"/>
            <w:sz w:val="20"/>
            <w:u w:val="single"/>
            <w:vertAlign w:val="superscript"/>
            <w:lang w:eastAsia="nb-NO"/>
          </w:rPr>
          <w:t>[3]</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I september måtte den tyske regjeringen gi opp den passive motstanden. Ruhr-okkupasjonen gav marken dødsstøtet, ettersom den tyske regjering hadde garantert for de streikendes lønninger og latt seddelpressene gå. I 1918 var kursen fire mark til en</w:t>
      </w:r>
      <w:r w:rsidRPr="00B15B3C">
        <w:rPr>
          <w:rFonts w:ascii="Arial" w:eastAsia="Times New Roman" w:hAnsi="Arial" w:cs="Arial"/>
          <w:color w:val="000000"/>
          <w:sz w:val="20"/>
          <w:lang w:eastAsia="nb-NO"/>
        </w:rPr>
        <w:t> </w:t>
      </w:r>
      <w:hyperlink r:id="rId107" w:tooltip="Dollar" w:history="1">
        <w:r w:rsidRPr="00B15B3C">
          <w:rPr>
            <w:rFonts w:ascii="Arial" w:eastAsia="Times New Roman" w:hAnsi="Arial" w:cs="Arial"/>
            <w:color w:val="002BB8"/>
            <w:sz w:val="20"/>
            <w:u w:val="single"/>
            <w:lang w:eastAsia="nb-NO"/>
          </w:rPr>
          <w:t>dollar</w:t>
        </w:r>
      </w:hyperlink>
      <w:r w:rsidRPr="00B15B3C">
        <w:rPr>
          <w:rFonts w:ascii="Arial" w:eastAsia="Times New Roman" w:hAnsi="Arial" w:cs="Arial"/>
          <w:color w:val="000000"/>
          <w:sz w:val="20"/>
          <w:szCs w:val="20"/>
          <w:lang w:eastAsia="nb-NO"/>
        </w:rPr>
        <w:t>, i juli 1923 var den steget til 160 000 mark og i november var kursen 130 000 millioner. Pengeverdiens samenbrudd fjernet arbeider- og middelklassens oppsparte midler og underminerte troen på systemet.</w:t>
      </w:r>
      <w:r w:rsidRPr="00B15B3C">
        <w:rPr>
          <w:rFonts w:ascii="Arial" w:eastAsia="Times New Roman" w:hAnsi="Arial" w:cs="Arial"/>
          <w:color w:val="000000"/>
          <w:sz w:val="20"/>
          <w:lang w:eastAsia="nb-NO"/>
        </w:rPr>
        <w:t> </w:t>
      </w:r>
      <w:hyperlink r:id="rId108" w:tooltip="Adolf Hitler" w:history="1">
        <w:r w:rsidRPr="00B15B3C">
          <w:rPr>
            <w:rFonts w:ascii="Arial" w:eastAsia="Times New Roman" w:hAnsi="Arial" w:cs="Arial"/>
            <w:color w:val="002BB8"/>
            <w:sz w:val="20"/>
            <w:u w:val="single"/>
            <w:lang w:eastAsia="nb-NO"/>
          </w:rPr>
          <w:t>Adolf Hitler</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prøvde å utnytte situasjonen i det såkalte</w:t>
      </w:r>
      <w:r w:rsidRPr="00B15B3C">
        <w:rPr>
          <w:rFonts w:ascii="Arial" w:eastAsia="Times New Roman" w:hAnsi="Arial" w:cs="Arial"/>
          <w:color w:val="000000"/>
          <w:sz w:val="20"/>
          <w:lang w:eastAsia="nb-NO"/>
        </w:rPr>
        <w:t> </w:t>
      </w:r>
      <w:hyperlink r:id="rId109" w:tooltip="Ølkjellerkuppet" w:history="1">
        <w:r w:rsidRPr="00B15B3C">
          <w:rPr>
            <w:rFonts w:ascii="Arial" w:eastAsia="Times New Roman" w:hAnsi="Arial" w:cs="Arial"/>
            <w:color w:val="002BB8"/>
            <w:sz w:val="20"/>
            <w:u w:val="single"/>
            <w:lang w:eastAsia="nb-NO"/>
          </w:rPr>
          <w:t>Ølkjellerkuppet</w:t>
        </w:r>
      </w:hyperlink>
      <w:r w:rsidRPr="00B15B3C">
        <w:rPr>
          <w:rFonts w:ascii="Arial" w:eastAsia="Times New Roman" w:hAnsi="Arial" w:cs="Arial"/>
          <w:color w:val="000000"/>
          <w:sz w:val="20"/>
          <w:lang w:eastAsia="nb-NO"/>
        </w:rPr>
        <w:t> </w:t>
      </w:r>
      <w:hyperlink r:id="rId110" w:tooltip="8. november" w:history="1">
        <w:r w:rsidRPr="00B15B3C">
          <w:rPr>
            <w:rFonts w:ascii="Arial" w:eastAsia="Times New Roman" w:hAnsi="Arial" w:cs="Arial"/>
            <w:color w:val="002BB8"/>
            <w:sz w:val="20"/>
            <w:u w:val="single"/>
            <w:lang w:eastAsia="nb-NO"/>
          </w:rPr>
          <w:t>8. november</w:t>
        </w:r>
      </w:hyperlink>
      <w:hyperlink r:id="rId111" w:tooltip="1923" w:history="1">
        <w:r w:rsidRPr="00B15B3C">
          <w:rPr>
            <w:rFonts w:ascii="Arial" w:eastAsia="Times New Roman" w:hAnsi="Arial" w:cs="Arial"/>
            <w:color w:val="002BB8"/>
            <w:sz w:val="20"/>
            <w:u w:val="single"/>
            <w:lang w:eastAsia="nb-NO"/>
          </w:rPr>
          <w:t>1923</w:t>
        </w:r>
      </w:hyperlink>
      <w:r w:rsidRPr="00B15B3C">
        <w:rPr>
          <w:rFonts w:ascii="Arial" w:eastAsia="Times New Roman" w:hAnsi="Arial" w:cs="Arial"/>
          <w:color w:val="000000"/>
          <w:sz w:val="20"/>
          <w:szCs w:val="20"/>
          <w:lang w:eastAsia="nb-NO"/>
        </w:rPr>
        <w:t>. Senere i november ble marken erstattet med</w:t>
      </w:r>
      <w:r w:rsidRPr="00B15B3C">
        <w:rPr>
          <w:rFonts w:ascii="Arial" w:eastAsia="Times New Roman" w:hAnsi="Arial" w:cs="Arial"/>
          <w:color w:val="000000"/>
          <w:sz w:val="20"/>
          <w:lang w:eastAsia="nb-NO"/>
        </w:rPr>
        <w:t> </w:t>
      </w:r>
      <w:hyperlink r:id="rId112" w:tooltip="Rentenmark" w:history="1">
        <w:r w:rsidRPr="00B15B3C">
          <w:rPr>
            <w:rFonts w:ascii="Arial" w:eastAsia="Times New Roman" w:hAnsi="Arial" w:cs="Arial"/>
            <w:color w:val="002BB8"/>
            <w:sz w:val="20"/>
            <w:u w:val="single"/>
            <w:lang w:eastAsia="nb-NO"/>
          </w:rPr>
          <w:t>Rentenmarken</w:t>
        </w:r>
      </w:hyperlink>
      <w:r w:rsidRPr="00B15B3C">
        <w:rPr>
          <w:rFonts w:ascii="Arial" w:eastAsia="Times New Roman" w:hAnsi="Arial" w:cs="Arial"/>
          <w:color w:val="000000"/>
          <w:sz w:val="20"/>
          <w:szCs w:val="20"/>
          <w:lang w:eastAsia="nb-NO"/>
        </w:rPr>
        <w:t>, og sammen med innstramninger i den økonomiske politikken fikk Tyskland inflasjonen under kontroll.</w:t>
      </w:r>
    </w:p>
    <w:p w14:paraId="4751F3A6"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I</w:t>
      </w:r>
      <w:r w:rsidRPr="00B15B3C">
        <w:rPr>
          <w:rFonts w:ascii="Arial" w:eastAsia="Times New Roman" w:hAnsi="Arial" w:cs="Arial"/>
          <w:color w:val="000000"/>
          <w:sz w:val="20"/>
          <w:lang w:eastAsia="nb-NO"/>
        </w:rPr>
        <w:t> </w:t>
      </w:r>
      <w:hyperlink r:id="rId113" w:tooltip="1924" w:history="1">
        <w:r w:rsidRPr="00B15B3C">
          <w:rPr>
            <w:rFonts w:ascii="Arial" w:eastAsia="Times New Roman" w:hAnsi="Arial" w:cs="Arial"/>
            <w:color w:val="002BB8"/>
            <w:sz w:val="20"/>
            <w:u w:val="single"/>
            <w:lang w:eastAsia="nb-NO"/>
          </w:rPr>
          <w:t>1924</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etablerte de allierte</w:t>
      </w:r>
      <w:r w:rsidRPr="00B15B3C">
        <w:rPr>
          <w:rFonts w:ascii="Arial" w:eastAsia="Times New Roman" w:hAnsi="Arial" w:cs="Arial"/>
          <w:color w:val="000000"/>
          <w:sz w:val="20"/>
          <w:lang w:eastAsia="nb-NO"/>
        </w:rPr>
        <w:t> </w:t>
      </w:r>
      <w:r w:rsidRPr="00B15B3C">
        <w:rPr>
          <w:rFonts w:ascii="Arial" w:eastAsia="Times New Roman" w:hAnsi="Arial" w:cs="Arial"/>
          <w:i/>
          <w:iCs/>
          <w:color w:val="000000"/>
          <w:sz w:val="20"/>
          <w:szCs w:val="20"/>
          <w:lang w:eastAsia="nb-NO"/>
        </w:rPr>
        <w:t>Daweskomitéen</w:t>
      </w:r>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for å få økonomien på bena igjen. Tyskerne skulle nå betale et årlig beløp fra 50-125 millioner pund. Nytt var at Tyskland skulle få låne penger i utlandet til å betale erstatningen. Utover 20-tallet lånte Tyskland veldige summer, særlig fra</w:t>
      </w:r>
      <w:r w:rsidRPr="00B15B3C">
        <w:rPr>
          <w:rFonts w:ascii="Arial" w:eastAsia="Times New Roman" w:hAnsi="Arial" w:cs="Arial"/>
          <w:color w:val="000000"/>
          <w:sz w:val="20"/>
          <w:lang w:eastAsia="nb-NO"/>
        </w:rPr>
        <w:t> </w:t>
      </w:r>
      <w:hyperlink r:id="rId114" w:tooltip="USA" w:history="1">
        <w:r w:rsidRPr="00B15B3C">
          <w:rPr>
            <w:rFonts w:ascii="Arial" w:eastAsia="Times New Roman" w:hAnsi="Arial" w:cs="Arial"/>
            <w:color w:val="002BB8"/>
            <w:sz w:val="20"/>
            <w:u w:val="single"/>
            <w:lang w:eastAsia="nb-NO"/>
          </w:rPr>
          <w:t>USA</w:t>
        </w:r>
      </w:hyperlink>
      <w:r w:rsidRPr="00B15B3C">
        <w:rPr>
          <w:rFonts w:ascii="Arial" w:eastAsia="Times New Roman" w:hAnsi="Arial" w:cs="Arial"/>
          <w:color w:val="000000"/>
          <w:sz w:val="20"/>
          <w:szCs w:val="20"/>
          <w:lang w:eastAsia="nb-NO"/>
        </w:rPr>
        <w:t>, og fikk en økonomisk blomstringsperiode. I denne perioden styrket republikken seg, og nazistene hadde liten oppslutning.</w:t>
      </w:r>
    </w:p>
    <w:p w14:paraId="2DFD0C3C"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hyperlink r:id="rId115" w:tooltip="Dawesplanen (siden finnes ikke)" w:history="1">
        <w:r w:rsidRPr="00B15B3C">
          <w:rPr>
            <w:rFonts w:ascii="Arial" w:eastAsia="Times New Roman" w:hAnsi="Arial" w:cs="Arial"/>
            <w:color w:val="CC2200"/>
            <w:sz w:val="20"/>
            <w:u w:val="single"/>
            <w:lang w:eastAsia="nb-NO"/>
          </w:rPr>
          <w:t>Dawesplanen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var bare en midlertidig løsning, og etterhvert som forholdet mellom Tyskland og Frankrike bedret seg, ble det bestemt at saken skulle taes opp på nytt. I</w:t>
      </w:r>
      <w:r w:rsidRPr="00B15B3C">
        <w:rPr>
          <w:rFonts w:ascii="Arial" w:eastAsia="Times New Roman" w:hAnsi="Arial" w:cs="Arial"/>
          <w:color w:val="000000"/>
          <w:sz w:val="20"/>
          <w:lang w:eastAsia="nb-NO"/>
        </w:rPr>
        <w:t> </w:t>
      </w:r>
      <w:hyperlink r:id="rId116" w:tooltip="1929" w:history="1">
        <w:r w:rsidRPr="00B15B3C">
          <w:rPr>
            <w:rFonts w:ascii="Arial" w:eastAsia="Times New Roman" w:hAnsi="Arial" w:cs="Arial"/>
            <w:color w:val="002BB8"/>
            <w:sz w:val="20"/>
            <w:u w:val="single"/>
            <w:lang w:eastAsia="nb-NO"/>
          </w:rPr>
          <w:t>1929</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startet en komité ledet av amerikaneren Owen D. Young arbeidet med å fastsette bestemte regler for erstatningen. Ifølge den nye planen skulle Tyskland betale 100 millioner pund årlig i 37 år, og senere 80-85 millioner pund i 22 år.</w:t>
      </w:r>
      <w:r w:rsidRPr="00B15B3C">
        <w:rPr>
          <w:rFonts w:ascii="Arial" w:eastAsia="Times New Roman" w:hAnsi="Arial" w:cs="Arial"/>
          <w:color w:val="000000"/>
          <w:sz w:val="20"/>
          <w:lang w:eastAsia="nb-NO"/>
        </w:rPr>
        <w:t> </w:t>
      </w:r>
      <w:hyperlink r:id="rId117" w:tooltip="Youngplanen" w:history="1">
        <w:r w:rsidRPr="00B15B3C">
          <w:rPr>
            <w:rFonts w:ascii="Arial" w:eastAsia="Times New Roman" w:hAnsi="Arial" w:cs="Arial"/>
            <w:color w:val="002BB8"/>
            <w:sz w:val="20"/>
            <w:u w:val="single"/>
            <w:lang w:eastAsia="nb-NO"/>
          </w:rPr>
          <w:t>Youngplanen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trådte i kraft</w:t>
      </w:r>
      <w:r w:rsidRPr="00B15B3C">
        <w:rPr>
          <w:rFonts w:ascii="Arial" w:eastAsia="Times New Roman" w:hAnsi="Arial" w:cs="Arial"/>
          <w:color w:val="000000"/>
          <w:sz w:val="20"/>
          <w:lang w:eastAsia="nb-NO"/>
        </w:rPr>
        <w:t> </w:t>
      </w:r>
      <w:hyperlink r:id="rId118" w:tooltip="17. mai" w:history="1">
        <w:r w:rsidRPr="00B15B3C">
          <w:rPr>
            <w:rFonts w:ascii="Arial" w:eastAsia="Times New Roman" w:hAnsi="Arial" w:cs="Arial"/>
            <w:color w:val="002BB8"/>
            <w:sz w:val="20"/>
            <w:u w:val="single"/>
            <w:lang w:eastAsia="nb-NO"/>
          </w:rPr>
          <w:t>17. mai</w:t>
        </w:r>
      </w:hyperlink>
      <w:r w:rsidRPr="00B15B3C">
        <w:rPr>
          <w:rFonts w:ascii="Arial" w:eastAsia="Times New Roman" w:hAnsi="Arial" w:cs="Arial"/>
          <w:color w:val="000000"/>
          <w:sz w:val="20"/>
          <w:lang w:eastAsia="nb-NO"/>
        </w:rPr>
        <w:t> </w:t>
      </w:r>
      <w:hyperlink r:id="rId119" w:tooltip="1930" w:history="1">
        <w:r w:rsidRPr="00B15B3C">
          <w:rPr>
            <w:rFonts w:ascii="Arial" w:eastAsia="Times New Roman" w:hAnsi="Arial" w:cs="Arial"/>
            <w:color w:val="002BB8"/>
            <w:sz w:val="20"/>
            <w:u w:val="single"/>
            <w:lang w:eastAsia="nb-NO"/>
          </w:rPr>
          <w:t>1930</w:t>
        </w:r>
      </w:hyperlink>
      <w:r w:rsidRPr="00B15B3C">
        <w:rPr>
          <w:rFonts w:ascii="Arial" w:eastAsia="Times New Roman" w:hAnsi="Arial" w:cs="Arial"/>
          <w:color w:val="000000"/>
          <w:sz w:val="20"/>
          <w:szCs w:val="20"/>
          <w:lang w:eastAsia="nb-NO"/>
        </w:rPr>
        <w:t>, og seks uker senere forlot de siste allierte tropper tysk jord.</w:t>
      </w:r>
    </w:p>
    <w:p w14:paraId="5FCB26F9"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Samtidig med at 'Youngplanen ble utarbeidet, skjedde</w:t>
      </w:r>
      <w:r w:rsidRPr="00B15B3C">
        <w:rPr>
          <w:rFonts w:ascii="Arial" w:eastAsia="Times New Roman" w:hAnsi="Arial" w:cs="Arial"/>
          <w:color w:val="000000"/>
          <w:sz w:val="20"/>
          <w:lang w:eastAsia="nb-NO"/>
        </w:rPr>
        <w:t> </w:t>
      </w:r>
      <w:hyperlink r:id="rId120" w:tooltip="Børskrakket i 1929" w:history="1">
        <w:r w:rsidRPr="00B15B3C">
          <w:rPr>
            <w:rFonts w:ascii="Arial" w:eastAsia="Times New Roman" w:hAnsi="Arial" w:cs="Arial"/>
            <w:color w:val="002BB8"/>
            <w:sz w:val="20"/>
            <w:u w:val="single"/>
            <w:lang w:eastAsia="nb-NO"/>
          </w:rPr>
          <w:t>Det store krakket</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i USA som påvirket hele verden. Tilgangen på amerikansk låne</w:t>
      </w:r>
      <w:hyperlink r:id="rId121" w:tooltip="Kapital (økonomi)" w:history="1">
        <w:r w:rsidRPr="00B15B3C">
          <w:rPr>
            <w:rFonts w:ascii="Arial" w:eastAsia="Times New Roman" w:hAnsi="Arial" w:cs="Arial"/>
            <w:color w:val="002BB8"/>
            <w:sz w:val="20"/>
            <w:u w:val="single"/>
            <w:lang w:eastAsia="nb-NO"/>
          </w:rPr>
          <w:t>kapital</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stoppet opp, og Tyskland kunne ikke betale erstatningene. Den økonomiske krisen ga Hitler en ny sjanse til å gripe makten.</w:t>
      </w:r>
      <w:r w:rsidRPr="00B15B3C">
        <w:rPr>
          <w:rFonts w:ascii="Arial" w:eastAsia="Times New Roman" w:hAnsi="Arial" w:cs="Arial"/>
          <w:color w:val="000000"/>
          <w:sz w:val="20"/>
          <w:lang w:eastAsia="nb-NO"/>
        </w:rPr>
        <w:t> </w:t>
      </w:r>
      <w:hyperlink r:id="rId122" w:tooltip="Rikskansler" w:history="1">
        <w:r w:rsidRPr="00B15B3C">
          <w:rPr>
            <w:rFonts w:ascii="Arial" w:eastAsia="Times New Roman" w:hAnsi="Arial" w:cs="Arial"/>
            <w:color w:val="002BB8"/>
            <w:sz w:val="20"/>
            <w:u w:val="single"/>
            <w:lang w:eastAsia="nb-NO"/>
          </w:rPr>
          <w:t>Rikskansler</w:t>
        </w:r>
      </w:hyperlink>
      <w:r w:rsidRPr="00B15B3C">
        <w:rPr>
          <w:rFonts w:ascii="Arial" w:eastAsia="Times New Roman" w:hAnsi="Arial" w:cs="Arial"/>
          <w:color w:val="000000"/>
          <w:sz w:val="20"/>
          <w:lang w:eastAsia="nb-NO"/>
        </w:rPr>
        <w:t> </w:t>
      </w:r>
      <w:hyperlink r:id="rId123" w:tooltip="Heinrich Brüning" w:history="1">
        <w:r w:rsidRPr="00B15B3C">
          <w:rPr>
            <w:rFonts w:ascii="Arial" w:eastAsia="Times New Roman" w:hAnsi="Arial" w:cs="Arial"/>
            <w:color w:val="002BB8"/>
            <w:sz w:val="20"/>
            <w:u w:val="single"/>
            <w:lang w:eastAsia="nb-NO"/>
          </w:rPr>
          <w:t>Brüning</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erklærte i</w:t>
      </w:r>
      <w:r w:rsidRPr="00B15B3C">
        <w:rPr>
          <w:rFonts w:ascii="Arial" w:eastAsia="Times New Roman" w:hAnsi="Arial" w:cs="Arial"/>
          <w:color w:val="000000"/>
          <w:sz w:val="20"/>
          <w:lang w:eastAsia="nb-NO"/>
        </w:rPr>
        <w:t> </w:t>
      </w:r>
      <w:hyperlink r:id="rId124" w:tooltip="1931" w:history="1">
        <w:r w:rsidRPr="00B15B3C">
          <w:rPr>
            <w:rFonts w:ascii="Arial" w:eastAsia="Times New Roman" w:hAnsi="Arial" w:cs="Arial"/>
            <w:color w:val="002BB8"/>
            <w:sz w:val="20"/>
            <w:u w:val="single"/>
            <w:lang w:eastAsia="nb-NO"/>
          </w:rPr>
          <w:t>1931</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at Tyskland under ingen omstendigheter hadde tenkt å betale. De allierte fant seg i dette, om enn ikke formelt. På en konferanse i</w:t>
      </w:r>
      <w:r w:rsidRPr="00B15B3C">
        <w:rPr>
          <w:rFonts w:ascii="Arial" w:eastAsia="Times New Roman" w:hAnsi="Arial" w:cs="Arial"/>
          <w:color w:val="000000"/>
          <w:sz w:val="20"/>
          <w:lang w:eastAsia="nb-NO"/>
        </w:rPr>
        <w:t> </w:t>
      </w:r>
      <w:hyperlink r:id="rId125" w:tooltip="Lausanne" w:history="1">
        <w:r w:rsidRPr="00B15B3C">
          <w:rPr>
            <w:rFonts w:ascii="Arial" w:eastAsia="Times New Roman" w:hAnsi="Arial" w:cs="Arial"/>
            <w:color w:val="002BB8"/>
            <w:sz w:val="20"/>
            <w:u w:val="single"/>
            <w:lang w:eastAsia="nb-NO"/>
          </w:rPr>
          <w:t>Lausanne</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sommeren</w:t>
      </w:r>
      <w:r w:rsidRPr="00B15B3C">
        <w:rPr>
          <w:rFonts w:ascii="Arial" w:eastAsia="Times New Roman" w:hAnsi="Arial" w:cs="Arial"/>
          <w:color w:val="000000"/>
          <w:sz w:val="20"/>
          <w:lang w:eastAsia="nb-NO"/>
        </w:rPr>
        <w:t> </w:t>
      </w:r>
      <w:hyperlink r:id="rId126" w:tooltip="1932" w:history="1">
        <w:r w:rsidRPr="00B15B3C">
          <w:rPr>
            <w:rFonts w:ascii="Arial" w:eastAsia="Times New Roman" w:hAnsi="Arial" w:cs="Arial"/>
            <w:color w:val="002BB8"/>
            <w:sz w:val="20"/>
            <w:u w:val="single"/>
            <w:lang w:eastAsia="nb-NO"/>
          </w:rPr>
          <w:t>1932</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bestemte de allierte at alle krav mot Tyskland skulle avskrives så snart landet hadde betalt 150 millioner pund. Men dermed stanset også vestmaktene sin tilbakebetaling til USA.</w:t>
      </w:r>
      <w:r w:rsidRPr="00B15B3C">
        <w:rPr>
          <w:rFonts w:ascii="Arial" w:eastAsia="Times New Roman" w:hAnsi="Arial" w:cs="Arial"/>
          <w:color w:val="000000"/>
          <w:sz w:val="20"/>
          <w:lang w:eastAsia="nb-NO"/>
        </w:rPr>
        <w:t> </w:t>
      </w:r>
      <w:hyperlink r:id="rId127" w:anchor="cite_note-3" w:history="1">
        <w:r w:rsidRPr="00B15B3C">
          <w:rPr>
            <w:rFonts w:ascii="Arial" w:eastAsia="Times New Roman" w:hAnsi="Arial" w:cs="Arial"/>
            <w:color w:val="002BB8"/>
            <w:sz w:val="20"/>
            <w:u w:val="single"/>
            <w:vertAlign w:val="superscript"/>
            <w:lang w:eastAsia="nb-NO"/>
          </w:rPr>
          <w:t>[4]</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Disse ble senere gjenopptatt. Så sent som i</w:t>
      </w:r>
      <w:r w:rsidRPr="00B15B3C">
        <w:rPr>
          <w:rFonts w:ascii="Arial" w:eastAsia="Times New Roman" w:hAnsi="Arial" w:cs="Arial"/>
          <w:color w:val="000000"/>
          <w:sz w:val="20"/>
          <w:lang w:eastAsia="nb-NO"/>
        </w:rPr>
        <w:t> </w:t>
      </w:r>
      <w:hyperlink r:id="rId128" w:tooltip="1965" w:history="1">
        <w:r w:rsidRPr="00B15B3C">
          <w:rPr>
            <w:rFonts w:ascii="Arial" w:eastAsia="Times New Roman" w:hAnsi="Arial" w:cs="Arial"/>
            <w:color w:val="002BB8"/>
            <w:sz w:val="20"/>
            <w:u w:val="single"/>
            <w:lang w:eastAsia="nb-NO"/>
          </w:rPr>
          <w:t>1965</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gikk 1% av britenes skatteinntekter til nedbetaling av krigslån opptatt i USA femti år tidligere.</w:t>
      </w:r>
      <w:r w:rsidRPr="00B15B3C">
        <w:rPr>
          <w:rFonts w:ascii="Arial" w:eastAsia="Times New Roman" w:hAnsi="Arial" w:cs="Arial"/>
          <w:color w:val="000000"/>
          <w:sz w:val="20"/>
          <w:lang w:eastAsia="nb-NO"/>
        </w:rPr>
        <w:t> </w:t>
      </w:r>
      <w:hyperlink r:id="rId129" w:anchor="cite_note-4" w:history="1">
        <w:r w:rsidRPr="00B15B3C">
          <w:rPr>
            <w:rFonts w:ascii="Arial" w:eastAsia="Times New Roman" w:hAnsi="Arial" w:cs="Arial"/>
            <w:color w:val="002BB8"/>
            <w:sz w:val="20"/>
            <w:u w:val="single"/>
            <w:vertAlign w:val="superscript"/>
            <w:lang w:eastAsia="nb-NO"/>
          </w:rPr>
          <w:t>[5]</w:t>
        </w:r>
      </w:hyperlink>
    </w:p>
    <w:p w14:paraId="0FA2FBBF"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Erstatningsspørsmålet var nå ute av verden, men det hadde vært med på å føre Tyskland inn i en krise som førte til slutten på</w:t>
      </w:r>
      <w:r w:rsidRPr="00B15B3C">
        <w:rPr>
          <w:rFonts w:ascii="Arial" w:eastAsia="Times New Roman" w:hAnsi="Arial" w:cs="Arial"/>
          <w:color w:val="000000"/>
          <w:sz w:val="20"/>
          <w:lang w:eastAsia="nb-NO"/>
        </w:rPr>
        <w:t> </w:t>
      </w:r>
      <w:hyperlink r:id="rId130" w:tooltip="Tysklands historie (1918-1933)" w:history="1">
        <w:r w:rsidRPr="00B15B3C">
          <w:rPr>
            <w:rFonts w:ascii="Arial" w:eastAsia="Times New Roman" w:hAnsi="Arial" w:cs="Arial"/>
            <w:color w:val="002BB8"/>
            <w:sz w:val="20"/>
            <w:u w:val="single"/>
            <w:lang w:eastAsia="nb-NO"/>
          </w:rPr>
          <w:t>Weimar-republikken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 fremveksten av Hitlers</w:t>
      </w:r>
      <w:r w:rsidRPr="00B15B3C">
        <w:rPr>
          <w:rFonts w:ascii="Arial" w:eastAsia="Times New Roman" w:hAnsi="Arial" w:cs="Arial"/>
          <w:color w:val="000000"/>
          <w:sz w:val="20"/>
          <w:lang w:eastAsia="nb-NO"/>
        </w:rPr>
        <w:t> </w:t>
      </w:r>
      <w:hyperlink r:id="rId131" w:tooltip="Diktatur" w:history="1">
        <w:r w:rsidRPr="00B15B3C">
          <w:rPr>
            <w:rFonts w:ascii="Arial" w:eastAsia="Times New Roman" w:hAnsi="Arial" w:cs="Arial"/>
            <w:color w:val="002BB8"/>
            <w:sz w:val="20"/>
            <w:u w:val="single"/>
            <w:lang w:eastAsia="nb-NO"/>
          </w:rPr>
          <w:t>diktatur</w:t>
        </w:r>
      </w:hyperlink>
      <w:r w:rsidRPr="00B15B3C">
        <w:rPr>
          <w:rFonts w:ascii="Arial" w:eastAsia="Times New Roman" w:hAnsi="Arial" w:cs="Arial"/>
          <w:color w:val="000000"/>
          <w:sz w:val="20"/>
          <w:szCs w:val="20"/>
          <w:lang w:eastAsia="nb-NO"/>
        </w:rPr>
        <w:t>, som til slutt endte med</w:t>
      </w:r>
      <w:r w:rsidRPr="00B15B3C">
        <w:rPr>
          <w:rFonts w:ascii="Arial" w:eastAsia="Times New Roman" w:hAnsi="Arial" w:cs="Arial"/>
          <w:color w:val="000000"/>
          <w:sz w:val="20"/>
          <w:lang w:eastAsia="nb-NO"/>
        </w:rPr>
        <w:t> </w:t>
      </w:r>
      <w:hyperlink r:id="rId132" w:tooltip="Andre verdenskrig" w:history="1">
        <w:r w:rsidRPr="00B15B3C">
          <w:rPr>
            <w:rFonts w:ascii="Arial" w:eastAsia="Times New Roman" w:hAnsi="Arial" w:cs="Arial"/>
            <w:color w:val="002BB8"/>
            <w:sz w:val="20"/>
            <w:u w:val="single"/>
            <w:lang w:eastAsia="nb-NO"/>
          </w:rPr>
          <w:t>andre verdenskrig</w:t>
        </w:r>
      </w:hyperlink>
      <w:r w:rsidRPr="00B15B3C">
        <w:rPr>
          <w:rFonts w:ascii="Arial" w:eastAsia="Times New Roman" w:hAnsi="Arial" w:cs="Arial"/>
          <w:color w:val="000000"/>
          <w:sz w:val="20"/>
          <w:szCs w:val="20"/>
          <w:lang w:eastAsia="nb-NO"/>
        </w:rPr>
        <w:t>.</w:t>
      </w:r>
    </w:p>
    <w:p w14:paraId="7C228BE4" w14:textId="77777777" w:rsidR="00984DA1" w:rsidRDefault="00984DA1" w:rsidP="000B2D8F">
      <w:pPr>
        <w:pStyle w:val="Heading2"/>
        <w:rPr>
          <w:rFonts w:ascii="Arial" w:hAnsi="Arial" w:cs="Arial"/>
          <w:color w:val="4F81BD" w:themeColor="accent1"/>
          <w:sz w:val="29"/>
        </w:rPr>
      </w:pPr>
    </w:p>
    <w:p w14:paraId="7AA08754" w14:textId="77777777" w:rsidR="00AA32D5" w:rsidRPr="000B2D8F" w:rsidRDefault="00AA32D5" w:rsidP="000B2D8F">
      <w:pPr>
        <w:pStyle w:val="Heading2"/>
        <w:rPr>
          <w:rFonts w:ascii="Arial" w:hAnsi="Arial" w:cs="Arial"/>
          <w:color w:val="4F81BD" w:themeColor="accent1"/>
          <w:sz w:val="29"/>
          <w:szCs w:val="29"/>
        </w:rPr>
      </w:pPr>
      <w:bookmarkStart w:id="12" w:name="_Toc263024128"/>
      <w:r w:rsidRPr="000B2D8F">
        <w:rPr>
          <w:rFonts w:ascii="Arial" w:hAnsi="Arial" w:cs="Arial"/>
          <w:color w:val="4F81BD" w:themeColor="accent1"/>
          <w:sz w:val="29"/>
        </w:rPr>
        <w:lastRenderedPageBreak/>
        <w:t>Traktaten brytes </w:t>
      </w:r>
      <w:r w:rsidRPr="000B2D8F">
        <w:rPr>
          <w:rFonts w:ascii="Arial" w:hAnsi="Arial" w:cs="Arial"/>
          <w:color w:val="4F81BD" w:themeColor="accent1"/>
          <w:sz w:val="20"/>
        </w:rPr>
        <w:t>[</w:t>
      </w:r>
      <w:hyperlink r:id="rId133" w:tooltip="Rediger avsnitt: Traktaten brytes" w:history="1">
        <w:r w:rsidRPr="000B2D8F">
          <w:rPr>
            <w:rFonts w:ascii="Arial" w:hAnsi="Arial" w:cs="Arial"/>
            <w:color w:val="4F81BD" w:themeColor="accent1"/>
            <w:sz w:val="20"/>
            <w:u w:val="single"/>
          </w:rPr>
          <w:t>rediger</w:t>
        </w:r>
      </w:hyperlink>
      <w:r w:rsidRPr="000B2D8F">
        <w:rPr>
          <w:rFonts w:ascii="Arial" w:hAnsi="Arial" w:cs="Arial"/>
          <w:color w:val="4F81BD" w:themeColor="accent1"/>
          <w:sz w:val="20"/>
        </w:rPr>
        <w:t>]</w:t>
      </w:r>
      <w:bookmarkEnd w:id="12"/>
    </w:p>
    <w:p w14:paraId="7B74A383"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i/>
          <w:iCs/>
          <w:color w:val="000000"/>
          <w:sz w:val="20"/>
          <w:szCs w:val="20"/>
          <w:lang w:eastAsia="nb-NO"/>
        </w:rPr>
        <w:t>Utdypende artikkel:</w:t>
      </w:r>
      <w:r w:rsidRPr="00B15B3C">
        <w:rPr>
          <w:rFonts w:ascii="Arial" w:eastAsia="Times New Roman" w:hAnsi="Arial" w:cs="Arial"/>
          <w:i/>
          <w:iCs/>
          <w:color w:val="000000"/>
          <w:sz w:val="20"/>
          <w:lang w:eastAsia="nb-NO"/>
        </w:rPr>
        <w:t> </w:t>
      </w:r>
      <w:hyperlink r:id="rId134" w:tooltip="Tysklands opprustning i 1930-årene" w:history="1">
        <w:r w:rsidRPr="00B15B3C">
          <w:rPr>
            <w:rFonts w:ascii="Arial" w:eastAsia="Times New Roman" w:hAnsi="Arial" w:cs="Arial"/>
            <w:i/>
            <w:iCs/>
            <w:color w:val="002BB8"/>
            <w:sz w:val="20"/>
            <w:u w:val="single"/>
            <w:lang w:eastAsia="nb-NO"/>
          </w:rPr>
          <w:t>Tysklands opprustning i 1930-årene</w:t>
        </w:r>
      </w:hyperlink>
    </w:p>
    <w:p w14:paraId="44B1DE7D"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Endringene i Tysklands grenser var det minst iøynefallende resultatet. Riktignok mistet Tyskland sine få kolonier, men de européiske land-avståelsene omfattet 10% av befolkningen, 13% av landområdene og 15% av produksjonen.</w:t>
      </w:r>
      <w:r w:rsidRPr="00B15B3C">
        <w:rPr>
          <w:rFonts w:ascii="Arial" w:eastAsia="Times New Roman" w:hAnsi="Arial" w:cs="Arial"/>
          <w:color w:val="000000"/>
          <w:sz w:val="20"/>
          <w:lang w:eastAsia="nb-NO"/>
        </w:rPr>
        <w:t> </w:t>
      </w:r>
      <w:hyperlink r:id="rId135" w:anchor="cite_note-5" w:history="1">
        <w:r w:rsidRPr="00B15B3C">
          <w:rPr>
            <w:rFonts w:ascii="Arial" w:eastAsia="Times New Roman" w:hAnsi="Arial" w:cs="Arial"/>
            <w:color w:val="002BB8"/>
            <w:sz w:val="20"/>
            <w:u w:val="single"/>
            <w:vertAlign w:val="superscript"/>
            <w:lang w:eastAsia="nb-NO"/>
          </w:rPr>
          <w:t>[6]</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Det var ingen høy pris for en tapt storkrig - riket var fremdeles intakt. Men Versaillestraktaten begrenset størrelsen på Tysklands militære styrke. Det var innebygd i traktaten at det skulle arrangeres en stor</w:t>
      </w:r>
      <w:r w:rsidRPr="00B15B3C">
        <w:rPr>
          <w:rFonts w:ascii="Arial" w:eastAsia="Times New Roman" w:hAnsi="Arial" w:cs="Arial"/>
          <w:color w:val="000000"/>
          <w:sz w:val="20"/>
          <w:lang w:eastAsia="nb-NO"/>
        </w:rPr>
        <w:t> </w:t>
      </w:r>
      <w:r w:rsidRPr="00B15B3C">
        <w:rPr>
          <w:rFonts w:ascii="Arial" w:eastAsia="Times New Roman" w:hAnsi="Arial" w:cs="Arial"/>
          <w:i/>
          <w:iCs/>
          <w:color w:val="000000"/>
          <w:sz w:val="20"/>
          <w:szCs w:val="20"/>
          <w:lang w:eastAsia="nb-NO"/>
        </w:rPr>
        <w:t>nedrustningskonferanse</w:t>
      </w:r>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for å begrense rustningen hos alle nasjoner. Denne konferansen startet i</w:t>
      </w:r>
      <w:r w:rsidRPr="00B15B3C">
        <w:rPr>
          <w:rFonts w:ascii="Arial" w:eastAsia="Times New Roman" w:hAnsi="Arial" w:cs="Arial"/>
          <w:color w:val="000000"/>
          <w:sz w:val="20"/>
          <w:lang w:eastAsia="nb-NO"/>
        </w:rPr>
        <w:t> </w:t>
      </w:r>
      <w:hyperlink r:id="rId136" w:tooltip="1932" w:history="1">
        <w:r w:rsidRPr="00B15B3C">
          <w:rPr>
            <w:rFonts w:ascii="Arial" w:eastAsia="Times New Roman" w:hAnsi="Arial" w:cs="Arial"/>
            <w:color w:val="002BB8"/>
            <w:sz w:val="20"/>
            <w:u w:val="single"/>
            <w:lang w:eastAsia="nb-NO"/>
          </w:rPr>
          <w:t>1932</w:t>
        </w:r>
      </w:hyperlink>
      <w:r w:rsidRPr="00B15B3C">
        <w:rPr>
          <w:rFonts w:ascii="Arial" w:eastAsia="Times New Roman" w:hAnsi="Arial" w:cs="Arial"/>
          <w:color w:val="000000"/>
          <w:sz w:val="20"/>
          <w:szCs w:val="20"/>
          <w:lang w:eastAsia="nb-NO"/>
        </w:rPr>
        <w:t>, etter at det internasjonale samfunnet hadde vært ute av stand til å svare på brudd på</w:t>
      </w:r>
      <w:r w:rsidRPr="00B15B3C">
        <w:rPr>
          <w:rFonts w:ascii="Arial" w:eastAsia="Times New Roman" w:hAnsi="Arial" w:cs="Arial"/>
          <w:color w:val="000000"/>
          <w:sz w:val="20"/>
          <w:lang w:eastAsia="nb-NO"/>
        </w:rPr>
        <w:t> </w:t>
      </w:r>
      <w:hyperlink r:id="rId137" w:tooltip="Folkeforbundet" w:history="1">
        <w:r w:rsidRPr="00B15B3C">
          <w:rPr>
            <w:rFonts w:ascii="Arial" w:eastAsia="Times New Roman" w:hAnsi="Arial" w:cs="Arial"/>
            <w:color w:val="002BB8"/>
            <w:sz w:val="20"/>
            <w:u w:val="single"/>
            <w:lang w:eastAsia="nb-NO"/>
          </w:rPr>
          <w:t>Folkeforbundets</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regler og diverse andre avtaler.</w:t>
      </w:r>
      <w:r w:rsidRPr="00B15B3C">
        <w:rPr>
          <w:rFonts w:ascii="Arial" w:eastAsia="Times New Roman" w:hAnsi="Arial" w:cs="Arial"/>
          <w:color w:val="000000"/>
          <w:sz w:val="20"/>
          <w:lang w:eastAsia="nb-NO"/>
        </w:rPr>
        <w:t> </w:t>
      </w:r>
      <w:hyperlink r:id="rId138" w:tooltip="Nasjonalsosialisme" w:history="1">
        <w:r w:rsidRPr="00B15B3C">
          <w:rPr>
            <w:rFonts w:ascii="Arial" w:eastAsia="Times New Roman" w:hAnsi="Arial" w:cs="Arial"/>
            <w:color w:val="002BB8"/>
            <w:sz w:val="20"/>
            <w:u w:val="single"/>
            <w:lang w:eastAsia="nb-NO"/>
          </w:rPr>
          <w:t>Nasjonalsosialistene</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var også i ferd med å feste grepet i Tyskland.</w:t>
      </w:r>
    </w:p>
    <w:p w14:paraId="76B12BA9"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Konferansen var resultatløs, inntil den tyske delegaten meddelte at Tyskland ikke ville være med før konferansen vedtok at alle nasjoner hadde samme rett til å ruste opp. Dette betydde at Tyskland ikke lenger interesserte seg så mye for de andre landenes nedrustning som sin egen opprustning. I oktober</w:t>
      </w:r>
      <w:r w:rsidRPr="00B15B3C">
        <w:rPr>
          <w:rFonts w:ascii="Arial" w:eastAsia="Times New Roman" w:hAnsi="Arial" w:cs="Arial"/>
          <w:color w:val="000000"/>
          <w:sz w:val="20"/>
          <w:lang w:eastAsia="nb-NO"/>
        </w:rPr>
        <w:t> </w:t>
      </w:r>
      <w:hyperlink r:id="rId139" w:tooltip="1933" w:history="1">
        <w:r w:rsidRPr="00B15B3C">
          <w:rPr>
            <w:rFonts w:ascii="Arial" w:eastAsia="Times New Roman" w:hAnsi="Arial" w:cs="Arial"/>
            <w:color w:val="002BB8"/>
            <w:sz w:val="20"/>
            <w:u w:val="single"/>
            <w:lang w:eastAsia="nb-NO"/>
          </w:rPr>
          <w:t>1933</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trakk Tyskland seg fra nedrustningskonferansen og meldte seg ut av Folkeforbundet. I november arrangerte tyskerne folkeavstemning med 96 % oppmøte hvor 95 % av stemmene støttet</w:t>
      </w:r>
      <w:r w:rsidRPr="00B15B3C">
        <w:rPr>
          <w:rFonts w:ascii="Arial" w:eastAsia="Times New Roman" w:hAnsi="Arial" w:cs="Arial"/>
          <w:color w:val="000000"/>
          <w:sz w:val="20"/>
          <w:lang w:eastAsia="nb-NO"/>
        </w:rPr>
        <w:t> </w:t>
      </w:r>
      <w:hyperlink r:id="rId140" w:tooltip="Adolf Hitler" w:history="1">
        <w:r w:rsidRPr="00B15B3C">
          <w:rPr>
            <w:rFonts w:ascii="Arial" w:eastAsia="Times New Roman" w:hAnsi="Arial" w:cs="Arial"/>
            <w:color w:val="002BB8"/>
            <w:sz w:val="20"/>
            <w:u w:val="single"/>
            <w:lang w:eastAsia="nb-NO"/>
          </w:rPr>
          <w:t>Hitlers</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politikk. De andre landenes ettergivenhet skulle vise seg å danne et mønster som Hitler flere ganger benyttet seg av.</w:t>
      </w:r>
    </w:p>
    <w:p w14:paraId="05E4F2D3"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Etter Hitlers maktovertagelse startet han en</w:t>
      </w:r>
      <w:r w:rsidRPr="00B15B3C">
        <w:rPr>
          <w:rFonts w:ascii="Arial" w:eastAsia="Times New Roman" w:hAnsi="Arial" w:cs="Arial"/>
          <w:color w:val="000000"/>
          <w:sz w:val="20"/>
          <w:lang w:eastAsia="nb-NO"/>
        </w:rPr>
        <w:t> </w:t>
      </w:r>
      <w:hyperlink r:id="rId141" w:tooltip="Tysklands opprustning i 1930-årene" w:history="1">
        <w:r w:rsidRPr="00B15B3C">
          <w:rPr>
            <w:rFonts w:ascii="Arial" w:eastAsia="Times New Roman" w:hAnsi="Arial" w:cs="Arial"/>
            <w:color w:val="002BB8"/>
            <w:sz w:val="20"/>
            <w:u w:val="single"/>
            <w:lang w:eastAsia="nb-NO"/>
          </w:rPr>
          <w:t>massiv opprustning</w:t>
        </w:r>
      </w:hyperlink>
      <w:r w:rsidRPr="00B15B3C">
        <w:rPr>
          <w:rFonts w:ascii="Arial" w:eastAsia="Times New Roman" w:hAnsi="Arial" w:cs="Arial"/>
          <w:color w:val="000000"/>
          <w:sz w:val="20"/>
          <w:szCs w:val="20"/>
          <w:lang w:eastAsia="nb-NO"/>
        </w:rPr>
        <w:t>, og det var klart at han ikke respekterte Versaillestraktaten, men han ventet til</w:t>
      </w:r>
      <w:r w:rsidRPr="00B15B3C">
        <w:rPr>
          <w:rFonts w:ascii="Arial" w:eastAsia="Times New Roman" w:hAnsi="Arial" w:cs="Arial"/>
          <w:color w:val="000000"/>
          <w:sz w:val="20"/>
          <w:lang w:eastAsia="nb-NO"/>
        </w:rPr>
        <w:t> </w:t>
      </w:r>
      <w:hyperlink r:id="rId142" w:tooltip="Saar" w:history="1">
        <w:r w:rsidRPr="00B15B3C">
          <w:rPr>
            <w:rFonts w:ascii="Arial" w:eastAsia="Times New Roman" w:hAnsi="Arial" w:cs="Arial"/>
            <w:color w:val="002BB8"/>
            <w:sz w:val="20"/>
            <w:u w:val="single"/>
            <w:lang w:eastAsia="nb-NO"/>
          </w:rPr>
          <w:t>Saarområdet</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hadde gjennomført en traktatbestemt</w:t>
      </w:r>
      <w:r w:rsidRPr="00B15B3C">
        <w:rPr>
          <w:rFonts w:ascii="Arial" w:eastAsia="Times New Roman" w:hAnsi="Arial" w:cs="Arial"/>
          <w:color w:val="000000"/>
          <w:sz w:val="20"/>
          <w:lang w:eastAsia="nb-NO"/>
        </w:rPr>
        <w:t> </w:t>
      </w:r>
      <w:hyperlink r:id="rId143" w:tooltip="Folkeavstemning" w:history="1">
        <w:r w:rsidRPr="00B15B3C">
          <w:rPr>
            <w:rFonts w:ascii="Arial" w:eastAsia="Times New Roman" w:hAnsi="Arial" w:cs="Arial"/>
            <w:color w:val="002BB8"/>
            <w:sz w:val="20"/>
            <w:u w:val="single"/>
            <w:lang w:eastAsia="nb-NO"/>
          </w:rPr>
          <w:t>folkeavstemning</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i januar</w:t>
      </w:r>
      <w:r w:rsidRPr="00B15B3C">
        <w:rPr>
          <w:rFonts w:ascii="Arial" w:eastAsia="Times New Roman" w:hAnsi="Arial" w:cs="Arial"/>
          <w:color w:val="000000"/>
          <w:sz w:val="20"/>
          <w:lang w:eastAsia="nb-NO"/>
        </w:rPr>
        <w:t> </w:t>
      </w:r>
      <w:hyperlink r:id="rId144" w:tooltip="1935" w:history="1">
        <w:r w:rsidRPr="00B15B3C">
          <w:rPr>
            <w:rFonts w:ascii="Arial" w:eastAsia="Times New Roman" w:hAnsi="Arial" w:cs="Arial"/>
            <w:color w:val="002BB8"/>
            <w:sz w:val="20"/>
            <w:u w:val="single"/>
            <w:lang w:eastAsia="nb-NO"/>
          </w:rPr>
          <w:t>1935</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som brakte området tilbake til Tyskland. I mars samme år kunngjorde Hitler at han ikke lengre anså seg bundet av traktatens militære bestemmelser. Frankrike reagerte sterkt på bruddet, mens britene tok det mer med ro. I juni samme år inngikk Storbritannia og Tyskland en</w:t>
      </w:r>
      <w:r w:rsidRPr="00B15B3C">
        <w:rPr>
          <w:rFonts w:ascii="Arial" w:eastAsia="Times New Roman" w:hAnsi="Arial" w:cs="Arial"/>
          <w:color w:val="000000"/>
          <w:sz w:val="20"/>
          <w:lang w:eastAsia="nb-NO"/>
        </w:rPr>
        <w:t> </w:t>
      </w:r>
      <w:hyperlink r:id="rId145" w:tooltip="Den tysk-britiske flåteavtale" w:history="1">
        <w:r w:rsidRPr="00B15B3C">
          <w:rPr>
            <w:rFonts w:ascii="Arial" w:eastAsia="Times New Roman" w:hAnsi="Arial" w:cs="Arial"/>
            <w:color w:val="002BB8"/>
            <w:sz w:val="20"/>
            <w:u w:val="single"/>
            <w:lang w:eastAsia="nb-NO"/>
          </w:rPr>
          <w:t>flåteoverenkomst</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som tillot tyskerne å bygge opp en flåtestyrke som tilsvarte 35 % av britenes og 100 % når det gjaldt ubåter. I praksis aksepterte britene Tysklands opprustning.</w:t>
      </w:r>
    </w:p>
    <w:p w14:paraId="3B4448DE"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Den</w:t>
      </w:r>
      <w:r w:rsidRPr="00B15B3C">
        <w:rPr>
          <w:rFonts w:ascii="Arial" w:eastAsia="Times New Roman" w:hAnsi="Arial" w:cs="Arial"/>
          <w:color w:val="000000"/>
          <w:sz w:val="20"/>
          <w:lang w:eastAsia="nb-NO"/>
        </w:rPr>
        <w:t> </w:t>
      </w:r>
      <w:hyperlink r:id="rId146" w:tooltip="7. mars" w:history="1">
        <w:r w:rsidRPr="00B15B3C">
          <w:rPr>
            <w:rFonts w:ascii="Arial" w:eastAsia="Times New Roman" w:hAnsi="Arial" w:cs="Arial"/>
            <w:color w:val="002BB8"/>
            <w:sz w:val="20"/>
            <w:u w:val="single"/>
            <w:lang w:eastAsia="nb-NO"/>
          </w:rPr>
          <w:t>7. mars</w:t>
        </w:r>
      </w:hyperlink>
      <w:r w:rsidRPr="00B15B3C">
        <w:rPr>
          <w:rFonts w:ascii="Arial" w:eastAsia="Times New Roman" w:hAnsi="Arial" w:cs="Arial"/>
          <w:color w:val="000000"/>
          <w:sz w:val="20"/>
          <w:lang w:eastAsia="nb-NO"/>
        </w:rPr>
        <w:t> </w:t>
      </w:r>
      <w:hyperlink r:id="rId147" w:tooltip="1936" w:history="1">
        <w:r w:rsidRPr="00B15B3C">
          <w:rPr>
            <w:rFonts w:ascii="Arial" w:eastAsia="Times New Roman" w:hAnsi="Arial" w:cs="Arial"/>
            <w:color w:val="002BB8"/>
            <w:sz w:val="20"/>
            <w:u w:val="single"/>
            <w:lang w:eastAsia="nb-NO"/>
          </w:rPr>
          <w:t>1936</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marsjerte tyske tropper inn i</w:t>
      </w:r>
      <w:r w:rsidRPr="00B15B3C">
        <w:rPr>
          <w:rFonts w:ascii="Arial" w:eastAsia="Times New Roman" w:hAnsi="Arial" w:cs="Arial"/>
          <w:color w:val="000000"/>
          <w:sz w:val="20"/>
          <w:lang w:eastAsia="nb-NO"/>
        </w:rPr>
        <w:t> </w:t>
      </w:r>
      <w:hyperlink r:id="rId148" w:tooltip="Rhinland" w:history="1">
        <w:r w:rsidRPr="00B15B3C">
          <w:rPr>
            <w:rFonts w:ascii="Arial" w:eastAsia="Times New Roman" w:hAnsi="Arial" w:cs="Arial"/>
            <w:color w:val="002BB8"/>
            <w:sz w:val="20"/>
            <w:u w:val="single"/>
            <w:lang w:eastAsia="nb-NO"/>
          </w:rPr>
          <w:t>Rhinland</w:t>
        </w:r>
      </w:hyperlink>
      <w:r w:rsidRPr="00B15B3C">
        <w:rPr>
          <w:rFonts w:ascii="Arial" w:eastAsia="Times New Roman" w:hAnsi="Arial" w:cs="Arial"/>
          <w:color w:val="000000"/>
          <w:sz w:val="20"/>
          <w:szCs w:val="20"/>
          <w:lang w:eastAsia="nb-NO"/>
        </w:rPr>
        <w:t>. Dette medførte ikke andre konkrete reaksjoner enn at Folkeforbundets råd kom sammen og konstaterte av tyskerne hadde brutt Versaillestraktaten. Hitler arrangerte folkeavstemning og fikk massiv støtte for sin politikk hos folket. Veien til en tysk maktekspansjon lå åpen.</w:t>
      </w:r>
    </w:p>
    <w:p w14:paraId="45AC39AD" w14:textId="77777777" w:rsidR="00AA32D5" w:rsidRDefault="00AA32D5" w:rsidP="00AA32D5">
      <w:pPr>
        <w:pBdr>
          <w:bottom w:val="single" w:sz="6" w:space="2" w:color="AAAAAA"/>
        </w:pBdr>
        <w:spacing w:after="144" w:line="285" w:lineRule="atLeast"/>
        <w:outlineLvl w:val="1"/>
        <w:rPr>
          <w:rFonts w:ascii="Arial" w:eastAsia="Times New Roman" w:hAnsi="Arial" w:cs="Arial"/>
          <w:color w:val="000000"/>
          <w:sz w:val="29"/>
          <w:lang w:eastAsia="nb-NO"/>
        </w:rPr>
      </w:pPr>
    </w:p>
    <w:p w14:paraId="2AF56857" w14:textId="77777777" w:rsidR="00CF4E7D" w:rsidRDefault="00CF4E7D">
      <w:pPr>
        <w:rPr>
          <w:rFonts w:ascii="Arial" w:eastAsia="Times New Roman" w:hAnsi="Arial" w:cs="Arial"/>
          <w:b/>
          <w:bCs/>
          <w:color w:val="4F81BD" w:themeColor="accent1"/>
          <w:sz w:val="29"/>
          <w:szCs w:val="36"/>
          <w:lang w:eastAsia="nb-NO"/>
        </w:rPr>
      </w:pPr>
      <w:r>
        <w:rPr>
          <w:rFonts w:ascii="Arial" w:hAnsi="Arial" w:cs="Arial"/>
          <w:color w:val="4F81BD" w:themeColor="accent1"/>
          <w:sz w:val="29"/>
        </w:rPr>
        <w:br w:type="page"/>
      </w:r>
    </w:p>
    <w:p w14:paraId="7B2D7132" w14:textId="517FB2A6" w:rsidR="00AA32D5" w:rsidRPr="000B2D8F" w:rsidRDefault="00AA32D5" w:rsidP="000B2D8F">
      <w:pPr>
        <w:pStyle w:val="Heading2"/>
        <w:rPr>
          <w:rFonts w:ascii="Arial" w:hAnsi="Arial" w:cs="Arial"/>
          <w:color w:val="4F81BD" w:themeColor="accent1"/>
          <w:sz w:val="29"/>
          <w:szCs w:val="29"/>
        </w:rPr>
      </w:pPr>
      <w:bookmarkStart w:id="13" w:name="_Toc263024129"/>
      <w:r w:rsidRPr="000B2D8F">
        <w:rPr>
          <w:rFonts w:ascii="Arial" w:hAnsi="Arial" w:cs="Arial"/>
          <w:color w:val="4F81BD" w:themeColor="accent1"/>
          <w:sz w:val="29"/>
        </w:rPr>
        <w:lastRenderedPageBreak/>
        <w:t>Traktaten - et kompromiss </w:t>
      </w:r>
      <w:r w:rsidRPr="000B2D8F">
        <w:rPr>
          <w:rFonts w:ascii="Arial" w:hAnsi="Arial" w:cs="Arial"/>
          <w:color w:val="4F81BD" w:themeColor="accent1"/>
          <w:sz w:val="20"/>
        </w:rPr>
        <w:t>[</w:t>
      </w:r>
      <w:hyperlink r:id="rId149" w:tooltip="Rediger avsnitt: Traktaten - et kompromiss" w:history="1">
        <w:r w:rsidRPr="000B2D8F">
          <w:rPr>
            <w:rFonts w:ascii="Arial" w:hAnsi="Arial" w:cs="Arial"/>
            <w:color w:val="4F81BD" w:themeColor="accent1"/>
            <w:sz w:val="20"/>
            <w:u w:val="single"/>
          </w:rPr>
          <w:t>rediger</w:t>
        </w:r>
      </w:hyperlink>
      <w:r w:rsidRPr="000B2D8F">
        <w:rPr>
          <w:rFonts w:ascii="Arial" w:hAnsi="Arial" w:cs="Arial"/>
          <w:color w:val="4F81BD" w:themeColor="accent1"/>
          <w:sz w:val="20"/>
        </w:rPr>
        <w:t>]</w:t>
      </w:r>
      <w:bookmarkEnd w:id="13"/>
    </w:p>
    <w:p w14:paraId="195C72B8" w14:textId="77777777" w:rsidR="00AA32D5" w:rsidRPr="00B15B3C" w:rsidRDefault="00AA32D5" w:rsidP="00AA32D5">
      <w:pPr>
        <w:shd w:val="clear" w:color="auto" w:fill="F9F9F9"/>
        <w:spacing w:after="0" w:line="285" w:lineRule="atLeast"/>
        <w:jc w:val="center"/>
        <w:rPr>
          <w:rFonts w:ascii="Arial" w:eastAsia="Times New Roman" w:hAnsi="Arial" w:cs="Arial"/>
          <w:color w:val="000000"/>
          <w:sz w:val="18"/>
          <w:szCs w:val="18"/>
          <w:lang w:eastAsia="nb-NO"/>
        </w:rPr>
      </w:pPr>
    </w:p>
    <w:p w14:paraId="0AA9B15F" w14:textId="77777777" w:rsidR="00AA32D5" w:rsidRPr="00B15B3C" w:rsidRDefault="00AA32D5" w:rsidP="00AA32D5">
      <w:pPr>
        <w:shd w:val="clear" w:color="auto" w:fill="F9F9F9"/>
        <w:spacing w:after="0" w:line="336" w:lineRule="atLeast"/>
        <w:rPr>
          <w:rFonts w:ascii="Arial" w:eastAsia="Times New Roman" w:hAnsi="Arial" w:cs="Arial"/>
          <w:color w:val="000000"/>
          <w:sz w:val="17"/>
          <w:szCs w:val="17"/>
          <w:lang w:eastAsia="nb-NO"/>
        </w:rPr>
      </w:pPr>
      <w:r>
        <w:rPr>
          <w:rFonts w:ascii="Arial" w:eastAsia="Times New Roman" w:hAnsi="Arial" w:cs="Arial"/>
          <w:noProof/>
          <w:color w:val="002BB8"/>
          <w:sz w:val="17"/>
          <w:szCs w:val="17"/>
          <w:lang w:eastAsia="nb-NO"/>
        </w:rPr>
        <w:drawing>
          <wp:inline distT="0" distB="0" distL="0" distR="0" wp14:editId="69482F6B">
            <wp:extent cx="142875" cy="104775"/>
            <wp:effectExtent l="19050" t="0" r="9525" b="0"/>
            <wp:docPr id="2" name="Bilde 2" descr="http://bits.wikimedia.org/skins-1.5/common/images/magnify-clip.png">
              <a:hlinkClick xmlns:a="http://schemas.openxmlformats.org/drawingml/2006/main" r:id="rId150" tooltip="&quot;Forstør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150" tooltip="&quot;Forstørr&quot;"/>
                    </pic:cNvPr>
                    <pic:cNvPicPr>
                      <a:picLocks noChangeAspect="1" noChangeArrowheads="1"/>
                    </pic:cNvPicPr>
                  </pic:nvPicPr>
                  <pic:blipFill>
                    <a:blip r:embed="rId151"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14:paraId="2B0649A7"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De «Fire Store» bestod av statsminister</w:t>
      </w:r>
      <w:r w:rsidRPr="00B15B3C">
        <w:rPr>
          <w:rFonts w:ascii="Arial" w:eastAsia="Times New Roman" w:hAnsi="Arial" w:cs="Arial"/>
          <w:color w:val="000000"/>
          <w:sz w:val="20"/>
          <w:lang w:eastAsia="nb-NO"/>
        </w:rPr>
        <w:t> </w:t>
      </w:r>
      <w:hyperlink r:id="rId152" w:tooltip="David Lloyd George" w:history="1">
        <w:r w:rsidRPr="00B15B3C">
          <w:rPr>
            <w:rFonts w:ascii="Arial" w:eastAsia="Times New Roman" w:hAnsi="Arial" w:cs="Arial"/>
            <w:color w:val="002BB8"/>
            <w:sz w:val="20"/>
            <w:u w:val="single"/>
            <w:lang w:eastAsia="nb-NO"/>
          </w:rPr>
          <w:t>David Lloyd George</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fra</w:t>
      </w:r>
      <w:r w:rsidRPr="00B15B3C">
        <w:rPr>
          <w:rFonts w:ascii="Arial" w:eastAsia="Times New Roman" w:hAnsi="Arial" w:cs="Arial"/>
          <w:color w:val="000000"/>
          <w:sz w:val="20"/>
          <w:lang w:eastAsia="nb-NO"/>
        </w:rPr>
        <w:t> </w:t>
      </w:r>
      <w:hyperlink r:id="rId153" w:tooltip="Storbritannia" w:history="1">
        <w:r w:rsidRPr="00B15B3C">
          <w:rPr>
            <w:rFonts w:ascii="Arial" w:eastAsia="Times New Roman" w:hAnsi="Arial" w:cs="Arial"/>
            <w:color w:val="002BB8"/>
            <w:sz w:val="20"/>
            <w:u w:val="single"/>
            <w:lang w:eastAsia="nb-NO"/>
          </w:rPr>
          <w:t>Storbritannia</w:t>
        </w:r>
      </w:hyperlink>
      <w:r w:rsidRPr="00B15B3C">
        <w:rPr>
          <w:rFonts w:ascii="Arial" w:eastAsia="Times New Roman" w:hAnsi="Arial" w:cs="Arial"/>
          <w:color w:val="000000"/>
          <w:sz w:val="20"/>
          <w:szCs w:val="20"/>
          <w:lang w:eastAsia="nb-NO"/>
        </w:rPr>
        <w:t>, statsminister</w:t>
      </w:r>
      <w:r w:rsidRPr="00B15B3C">
        <w:rPr>
          <w:rFonts w:ascii="Arial" w:eastAsia="Times New Roman" w:hAnsi="Arial" w:cs="Arial"/>
          <w:color w:val="000000"/>
          <w:sz w:val="20"/>
          <w:lang w:eastAsia="nb-NO"/>
        </w:rPr>
        <w:t> </w:t>
      </w:r>
      <w:hyperlink r:id="rId154" w:tooltip="Georges Clemenceau" w:history="1">
        <w:r w:rsidRPr="00B15B3C">
          <w:rPr>
            <w:rFonts w:ascii="Arial" w:eastAsia="Times New Roman" w:hAnsi="Arial" w:cs="Arial"/>
            <w:color w:val="002BB8"/>
            <w:sz w:val="20"/>
            <w:u w:val="single"/>
            <w:lang w:eastAsia="nb-NO"/>
          </w:rPr>
          <w:t>Georges Clemenceau</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fra</w:t>
      </w:r>
      <w:r w:rsidRPr="00B15B3C">
        <w:rPr>
          <w:rFonts w:ascii="Arial" w:eastAsia="Times New Roman" w:hAnsi="Arial" w:cs="Arial"/>
          <w:color w:val="000000"/>
          <w:sz w:val="20"/>
          <w:lang w:eastAsia="nb-NO"/>
        </w:rPr>
        <w:t> </w:t>
      </w:r>
      <w:hyperlink r:id="rId155" w:tooltip="Frankrike" w:history="1">
        <w:r w:rsidRPr="00B15B3C">
          <w:rPr>
            <w:rFonts w:ascii="Arial" w:eastAsia="Times New Roman" w:hAnsi="Arial" w:cs="Arial"/>
            <w:color w:val="002BB8"/>
            <w:sz w:val="20"/>
            <w:u w:val="single"/>
            <w:lang w:eastAsia="nb-NO"/>
          </w:rPr>
          <w:t>Frankrike</w:t>
        </w:r>
      </w:hyperlink>
      <w:r w:rsidRPr="00B15B3C">
        <w:rPr>
          <w:rFonts w:ascii="Arial" w:eastAsia="Times New Roman" w:hAnsi="Arial" w:cs="Arial"/>
          <w:color w:val="000000"/>
          <w:sz w:val="20"/>
          <w:szCs w:val="20"/>
          <w:lang w:eastAsia="nb-NO"/>
        </w:rPr>
        <w:t>, President</w:t>
      </w:r>
      <w:r w:rsidRPr="00B15B3C">
        <w:rPr>
          <w:rFonts w:ascii="Arial" w:eastAsia="Times New Roman" w:hAnsi="Arial" w:cs="Arial"/>
          <w:color w:val="000000"/>
          <w:sz w:val="20"/>
          <w:lang w:eastAsia="nb-NO"/>
        </w:rPr>
        <w:t> </w:t>
      </w:r>
      <w:hyperlink r:id="rId156" w:tooltip="Woodrow Wilson" w:history="1">
        <w:r w:rsidRPr="00B15B3C">
          <w:rPr>
            <w:rFonts w:ascii="Arial" w:eastAsia="Times New Roman" w:hAnsi="Arial" w:cs="Arial"/>
            <w:color w:val="002BB8"/>
            <w:sz w:val="20"/>
            <w:u w:val="single"/>
            <w:lang w:eastAsia="nb-NO"/>
          </w:rPr>
          <w:t>Woodrow Wilson</w:t>
        </w:r>
      </w:hyperlink>
      <w:r w:rsidRPr="00B15B3C">
        <w:rPr>
          <w:rFonts w:ascii="Arial" w:eastAsia="Times New Roman" w:hAnsi="Arial" w:cs="Arial"/>
          <w:color w:val="000000"/>
          <w:sz w:val="20"/>
          <w:szCs w:val="20"/>
          <w:lang w:eastAsia="nb-NO"/>
        </w:rPr>
        <w:t>fra</w:t>
      </w:r>
      <w:r w:rsidRPr="00B15B3C">
        <w:rPr>
          <w:rFonts w:ascii="Arial" w:eastAsia="Times New Roman" w:hAnsi="Arial" w:cs="Arial"/>
          <w:color w:val="000000"/>
          <w:sz w:val="20"/>
          <w:lang w:eastAsia="nb-NO"/>
        </w:rPr>
        <w:t> </w:t>
      </w:r>
      <w:hyperlink r:id="rId157" w:tooltip="USA" w:history="1">
        <w:r w:rsidRPr="00B15B3C">
          <w:rPr>
            <w:rFonts w:ascii="Arial" w:eastAsia="Times New Roman" w:hAnsi="Arial" w:cs="Arial"/>
            <w:color w:val="002BB8"/>
            <w:sz w:val="20"/>
            <w:u w:val="single"/>
            <w:lang w:eastAsia="nb-NO"/>
          </w:rPr>
          <w:t>USA</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 statsminister</w:t>
      </w:r>
      <w:r w:rsidRPr="00B15B3C">
        <w:rPr>
          <w:rFonts w:ascii="Arial" w:eastAsia="Times New Roman" w:hAnsi="Arial" w:cs="Arial"/>
          <w:color w:val="000000"/>
          <w:sz w:val="20"/>
          <w:lang w:eastAsia="nb-NO"/>
        </w:rPr>
        <w:t> </w:t>
      </w:r>
      <w:hyperlink r:id="rId158" w:tooltip="Vittorio Orlando (siden finnes ikke)" w:history="1">
        <w:r w:rsidRPr="00B15B3C">
          <w:rPr>
            <w:rFonts w:ascii="Arial" w:eastAsia="Times New Roman" w:hAnsi="Arial" w:cs="Arial"/>
            <w:color w:val="CC2200"/>
            <w:sz w:val="20"/>
            <w:u w:val="single"/>
            <w:lang w:eastAsia="nb-NO"/>
          </w:rPr>
          <w:t>Vittorio Orlando</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fra</w:t>
      </w:r>
      <w:r w:rsidRPr="00B15B3C">
        <w:rPr>
          <w:rFonts w:ascii="Arial" w:eastAsia="Times New Roman" w:hAnsi="Arial" w:cs="Arial"/>
          <w:color w:val="000000"/>
          <w:sz w:val="20"/>
          <w:lang w:eastAsia="nb-NO"/>
        </w:rPr>
        <w:t> </w:t>
      </w:r>
      <w:hyperlink r:id="rId159" w:tooltip="Italia" w:history="1">
        <w:r w:rsidRPr="00B15B3C">
          <w:rPr>
            <w:rFonts w:ascii="Arial" w:eastAsia="Times New Roman" w:hAnsi="Arial" w:cs="Arial"/>
            <w:color w:val="002BB8"/>
            <w:sz w:val="20"/>
            <w:u w:val="single"/>
            <w:lang w:eastAsia="nb-NO"/>
          </w:rPr>
          <w:t>Italia</w:t>
        </w:r>
      </w:hyperlink>
      <w:r w:rsidRPr="00B15B3C">
        <w:rPr>
          <w:rFonts w:ascii="Arial" w:eastAsia="Times New Roman" w:hAnsi="Arial" w:cs="Arial"/>
          <w:color w:val="000000"/>
          <w:sz w:val="20"/>
          <w:szCs w:val="20"/>
          <w:lang w:eastAsia="nb-NO"/>
        </w:rPr>
        <w:t>. Under Versailles-traktaten var det vanskelig å komme til en felles løsning, siden hvert land hadde blitt forskjellig behandlet av Tyskland i løpet av krigen. På grunn av dette ble det sagt at det ble et kompromiss, som ingen likte.</w:t>
      </w:r>
    </w:p>
    <w:p w14:paraId="2B4451BA"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Frankrike hadde lidd størst tap i løpet av krigen, og en stor del av den hadde foregått på fransk jord. Landet var i ruiner, med mye skade påført historiske og viktige bygninger og ressurser. Georges Clemenceau ønsket skadeserstatning fra Tyskland til å bygge opp igjen og reparere skadene påført dem av tyskerne. I alt hadde 750 000 hus og 23 000 fabrikker blitt ødelagt, og franskmennene krevde penger til å gjenoppbygge et land i ruiner. I</w:t>
      </w:r>
      <w:r w:rsidRPr="00B15B3C">
        <w:rPr>
          <w:rFonts w:ascii="Arial" w:eastAsia="Times New Roman" w:hAnsi="Arial" w:cs="Arial"/>
          <w:color w:val="000000"/>
          <w:sz w:val="20"/>
          <w:lang w:eastAsia="nb-NO"/>
        </w:rPr>
        <w:t> </w:t>
      </w:r>
      <w:hyperlink r:id="rId160" w:tooltip="1871" w:history="1">
        <w:r w:rsidRPr="00B15B3C">
          <w:rPr>
            <w:rFonts w:ascii="Arial" w:eastAsia="Times New Roman" w:hAnsi="Arial" w:cs="Arial"/>
            <w:color w:val="002BB8"/>
            <w:sz w:val="20"/>
            <w:u w:val="single"/>
            <w:lang w:eastAsia="nb-NO"/>
          </w:rPr>
          <w:t>1871</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var Frankrike og Tyskland også i krig, og Tyskland hadde overtatt det overveiende tysktalende området i Frankrike,</w:t>
      </w:r>
      <w:r w:rsidRPr="00B15B3C">
        <w:rPr>
          <w:rFonts w:ascii="Arial" w:eastAsia="Times New Roman" w:hAnsi="Arial" w:cs="Arial"/>
          <w:color w:val="000000"/>
          <w:sz w:val="20"/>
          <w:lang w:eastAsia="nb-NO"/>
        </w:rPr>
        <w:t> </w:t>
      </w:r>
      <w:hyperlink r:id="rId161" w:tooltip="Alsace-Lorraine" w:history="1">
        <w:r w:rsidRPr="00B15B3C">
          <w:rPr>
            <w:rFonts w:ascii="Arial" w:eastAsia="Times New Roman" w:hAnsi="Arial" w:cs="Arial"/>
            <w:color w:val="002BB8"/>
            <w:sz w:val="20"/>
            <w:u w:val="single"/>
            <w:lang w:eastAsia="nb-NO"/>
          </w:rPr>
          <w:t>Alsace-Lorraine</w:t>
        </w:r>
      </w:hyperlink>
      <w:r w:rsidRPr="00B15B3C">
        <w:rPr>
          <w:rFonts w:ascii="Arial" w:eastAsia="Times New Roman" w:hAnsi="Arial" w:cs="Arial"/>
          <w:color w:val="000000"/>
          <w:sz w:val="20"/>
          <w:szCs w:val="20"/>
          <w:lang w:eastAsia="nb-NO"/>
        </w:rPr>
        <w:t>. Clemenceau ønsket også å forsikre seg mot at et angrep fra Tyskland noensinne skulle skje igjen, og forlangte en demilitarisering av tysk</w:t>
      </w:r>
      <w:r w:rsidRPr="00B15B3C">
        <w:rPr>
          <w:rFonts w:ascii="Arial" w:eastAsia="Times New Roman" w:hAnsi="Arial" w:cs="Arial"/>
          <w:color w:val="000000"/>
          <w:sz w:val="20"/>
          <w:lang w:eastAsia="nb-NO"/>
        </w:rPr>
        <w:t> </w:t>
      </w:r>
      <w:hyperlink r:id="rId162" w:tooltip="Rhinland" w:history="1">
        <w:r w:rsidRPr="00B15B3C">
          <w:rPr>
            <w:rFonts w:ascii="Arial" w:eastAsia="Times New Roman" w:hAnsi="Arial" w:cs="Arial"/>
            <w:color w:val="002BB8"/>
            <w:sz w:val="20"/>
            <w:u w:val="single"/>
            <w:lang w:eastAsia="nb-NO"/>
          </w:rPr>
          <w:t>Rhinland</w:t>
        </w:r>
      </w:hyperlink>
      <w:r w:rsidRPr="00B15B3C">
        <w:rPr>
          <w:rFonts w:ascii="Arial" w:eastAsia="Times New Roman" w:hAnsi="Arial" w:cs="Arial"/>
          <w:color w:val="000000"/>
          <w:sz w:val="20"/>
          <w:szCs w:val="20"/>
          <w:lang w:eastAsia="nb-NO"/>
        </w:rPr>
        <w:t>, og at ententens styrker patruljerte området. Dette ble kalt en «territoriell sikkerhetssone». Han ønsket også en drastisk reduksjon i antall soldater i den tyske hæren til et nivå som kunne kontrolleres. Som en del av skadeserstatningene ønsket Frankrike å få kontroll over mange av Tysklands fabrikker.</w:t>
      </w:r>
    </w:p>
    <w:p w14:paraId="7700200A"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Ikke bare ønsket Frankrike å straffe Tyskland hardt, de ønsket også å vedlikeholde sitt store imperium og sine kolonier. Mens USA frontet en tro på nasjonal og etnisk «selvbestemmelse», ønsket Frankrike og Storbritannia å beholde sine verdifulle</w:t>
      </w:r>
      <w:r w:rsidRPr="00B15B3C">
        <w:rPr>
          <w:rFonts w:ascii="Arial" w:eastAsia="Times New Roman" w:hAnsi="Arial" w:cs="Arial"/>
          <w:color w:val="000000"/>
          <w:sz w:val="20"/>
          <w:lang w:eastAsia="nb-NO"/>
        </w:rPr>
        <w:t> </w:t>
      </w:r>
      <w:hyperlink r:id="rId163" w:tooltip="Imperium" w:history="1">
        <w:r w:rsidRPr="00B15B3C">
          <w:rPr>
            <w:rFonts w:ascii="Arial" w:eastAsia="Times New Roman" w:hAnsi="Arial" w:cs="Arial"/>
            <w:color w:val="002BB8"/>
            <w:sz w:val="20"/>
            <w:u w:val="single"/>
            <w:lang w:eastAsia="nb-NO"/>
          </w:rPr>
          <w:t>imperier</w:t>
        </w:r>
      </w:hyperlink>
      <w:r w:rsidRPr="00B15B3C">
        <w:rPr>
          <w:rFonts w:ascii="Arial" w:eastAsia="Times New Roman" w:hAnsi="Arial" w:cs="Arial"/>
          <w:color w:val="000000"/>
          <w:sz w:val="20"/>
          <w:szCs w:val="20"/>
          <w:lang w:eastAsia="nb-NO"/>
        </w:rPr>
        <w:t>. Clemenceau representerte i hovedsak det franske folk med sitt ønske om hevn over den tyske nasjonen. Clemenceau ønsket også å beskytte hemmelige traktater og tillate sjø</w:t>
      </w:r>
      <w:hyperlink r:id="rId164" w:tooltip="Blokade" w:history="1">
        <w:r w:rsidRPr="00B15B3C">
          <w:rPr>
            <w:rFonts w:ascii="Arial" w:eastAsia="Times New Roman" w:hAnsi="Arial" w:cs="Arial"/>
            <w:color w:val="002BB8"/>
            <w:sz w:val="20"/>
            <w:u w:val="single"/>
            <w:lang w:eastAsia="nb-NO"/>
          </w:rPr>
          <w:t>blokader</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rundt Tyskland, slik at Frankrike kunne kontrollere handel ut og inn fra den tapende part. Han var det radikale medlemmet av de Tre Store, og ble av den grunn kalt</w:t>
      </w:r>
      <w:r w:rsidRPr="00B15B3C">
        <w:rPr>
          <w:rFonts w:ascii="Arial" w:eastAsia="Times New Roman" w:hAnsi="Arial" w:cs="Arial"/>
          <w:color w:val="000000"/>
          <w:sz w:val="20"/>
          <w:lang w:eastAsia="nb-NO"/>
        </w:rPr>
        <w:t> </w:t>
      </w:r>
      <w:r w:rsidRPr="00B15B3C">
        <w:rPr>
          <w:rFonts w:ascii="Arial" w:eastAsia="Times New Roman" w:hAnsi="Arial" w:cs="Arial"/>
          <w:i/>
          <w:iCs/>
          <w:color w:val="000000"/>
          <w:sz w:val="20"/>
          <w:szCs w:val="20"/>
          <w:lang w:eastAsia="nb-NO"/>
        </w:rPr>
        <w:t>le Tigre</w:t>
      </w:r>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 «</w:t>
      </w:r>
      <w:hyperlink r:id="rId165" w:tooltip="Tiger" w:history="1">
        <w:r w:rsidRPr="00B15B3C">
          <w:rPr>
            <w:rFonts w:ascii="Arial" w:eastAsia="Times New Roman" w:hAnsi="Arial" w:cs="Arial"/>
            <w:color w:val="002BB8"/>
            <w:sz w:val="20"/>
            <w:u w:val="single"/>
            <w:lang w:eastAsia="nb-NO"/>
          </w:rPr>
          <w:t>tigeren</w:t>
        </w:r>
      </w:hyperlink>
      <w:r w:rsidRPr="00B15B3C">
        <w:rPr>
          <w:rFonts w:ascii="Arial" w:eastAsia="Times New Roman" w:hAnsi="Arial" w:cs="Arial"/>
          <w:color w:val="000000"/>
          <w:sz w:val="20"/>
          <w:szCs w:val="20"/>
          <w:lang w:eastAsia="nb-NO"/>
        </w:rPr>
        <w:t>».</w:t>
      </w:r>
    </w:p>
    <w:p w14:paraId="5ADA06CF"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Storbritannia hadde spilt en tilbakeholden rolle, ettersom landet selv aldri ble invadert. Mange britiske soldater døde ved fronten i Frankrike, så det britiske folk ønsket like mye hevn som franskmennene. Statsminister Lloyd George ønsket fremdeles store skadeserstatninger, men i mindre grad enn franskmennene. Lloyd George var klar over at om kravene fra Frankrike gikk gjennom, ville Frankrike bli meget mektig i Sentral-Europa, og maktbalansen forskyves. Selv om han ikke ønsket at dette skulle skje, ønsket han at Tyskland skulle betale. Lloyd George var også bekymret for Woodrow Wilsons forslag om «selvbestemmelse», og i likhet med franskmennene ønsket han å bevare det britiske imperiet. Denne posisjonen utgjorde en del av konkurransen mellom to av verdens største imperier og deres kamp for å beholde dem. I likhet med franskmennene støttet også Lloyd George ønsket om sjøblokader og hemmelige traktater.</w:t>
      </w:r>
    </w:p>
    <w:p w14:paraId="794411AE"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lastRenderedPageBreak/>
        <w:t>På den annen side hadde</w:t>
      </w:r>
      <w:r w:rsidRPr="00B15B3C">
        <w:rPr>
          <w:rFonts w:ascii="Arial" w:eastAsia="Times New Roman" w:hAnsi="Arial" w:cs="Arial"/>
          <w:color w:val="000000"/>
          <w:sz w:val="20"/>
          <w:lang w:eastAsia="nb-NO"/>
        </w:rPr>
        <w:t> </w:t>
      </w:r>
      <w:hyperlink r:id="rId166" w:tooltip="Woodrow Wilson" w:history="1">
        <w:r w:rsidRPr="00B15B3C">
          <w:rPr>
            <w:rFonts w:ascii="Arial" w:eastAsia="Times New Roman" w:hAnsi="Arial" w:cs="Arial"/>
            <w:color w:val="002BB8"/>
            <w:sz w:val="20"/>
            <w:u w:val="single"/>
            <w:lang w:eastAsia="nb-NO"/>
          </w:rPr>
          <w:t>Woodrow Wilson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et ganske annet syn på hvordan man skulle straffe Tyskland. Han foreslo sine</w:t>
      </w:r>
      <w:r w:rsidRPr="00B15B3C">
        <w:rPr>
          <w:rFonts w:ascii="Arial" w:eastAsia="Times New Roman" w:hAnsi="Arial" w:cs="Arial"/>
          <w:color w:val="000000"/>
          <w:sz w:val="20"/>
          <w:lang w:eastAsia="nb-NO"/>
        </w:rPr>
        <w:t> </w:t>
      </w:r>
      <w:hyperlink r:id="rId167" w:tooltip="Wilsons 14 punkter" w:history="1">
        <w:r w:rsidRPr="00B15B3C">
          <w:rPr>
            <w:rFonts w:ascii="Arial" w:eastAsia="Times New Roman" w:hAnsi="Arial" w:cs="Arial"/>
            <w:color w:val="002BB8"/>
            <w:sz w:val="20"/>
            <w:u w:val="single"/>
            <w:lang w:eastAsia="nb-NO"/>
          </w:rPr>
          <w:t>14 punkter</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før krigen sluttet, som var mindre harde enn hva franskmennene og britene ønsket. Siden det amerikanske folk bare hadde vært med i krigen siden april</w:t>
      </w:r>
      <w:r w:rsidRPr="00B15B3C">
        <w:rPr>
          <w:rFonts w:ascii="Arial" w:eastAsia="Times New Roman" w:hAnsi="Arial" w:cs="Arial"/>
          <w:color w:val="000000"/>
          <w:sz w:val="20"/>
          <w:lang w:eastAsia="nb-NO"/>
        </w:rPr>
        <w:t> </w:t>
      </w:r>
      <w:hyperlink r:id="rId168" w:tooltip="1917" w:history="1">
        <w:r w:rsidRPr="00B15B3C">
          <w:rPr>
            <w:rFonts w:ascii="Arial" w:eastAsia="Times New Roman" w:hAnsi="Arial" w:cs="Arial"/>
            <w:color w:val="002BB8"/>
            <w:sz w:val="20"/>
            <w:u w:val="single"/>
            <w:lang w:eastAsia="nb-NO"/>
          </w:rPr>
          <w:t>1917</w:t>
        </w:r>
      </w:hyperlink>
      <w:r w:rsidRPr="00B15B3C">
        <w:rPr>
          <w:rFonts w:ascii="Arial" w:eastAsia="Times New Roman" w:hAnsi="Arial" w:cs="Arial"/>
          <w:color w:val="000000"/>
          <w:sz w:val="20"/>
          <w:szCs w:val="20"/>
          <w:lang w:eastAsia="nb-NO"/>
        </w:rPr>
        <w:t>, følte de at de burde komme seg ut av den europeiske smørjen så fort som mulig. Like fullt ønsket president Wilson å innføre en internasjonal ordning som sikret freden. For å bevare freden ble det første forsøket på å danne en verdensrett skapt -</w:t>
      </w:r>
      <w:r w:rsidRPr="00B15B3C">
        <w:rPr>
          <w:rFonts w:ascii="Arial" w:eastAsia="Times New Roman" w:hAnsi="Arial" w:cs="Arial"/>
          <w:color w:val="000000"/>
          <w:sz w:val="20"/>
          <w:lang w:eastAsia="nb-NO"/>
        </w:rPr>
        <w:t> </w:t>
      </w:r>
      <w:hyperlink r:id="rId169" w:tooltip="Folkeforbundet" w:history="1">
        <w:r w:rsidRPr="00B15B3C">
          <w:rPr>
            <w:rFonts w:ascii="Arial" w:eastAsia="Times New Roman" w:hAnsi="Arial" w:cs="Arial"/>
            <w:color w:val="002BB8"/>
            <w:sz w:val="20"/>
            <w:u w:val="single"/>
            <w:lang w:eastAsia="nb-NO"/>
          </w:rPr>
          <w:t>Folkeforbundet</w:t>
        </w:r>
      </w:hyperlink>
      <w:r w:rsidRPr="00B15B3C">
        <w:rPr>
          <w:rFonts w:ascii="Arial" w:eastAsia="Times New Roman" w:hAnsi="Arial" w:cs="Arial"/>
          <w:color w:val="000000"/>
          <w:sz w:val="20"/>
          <w:szCs w:val="20"/>
          <w:lang w:eastAsia="nb-NO"/>
        </w:rPr>
        <w:t>. Tanken bak var at dersom svakere og mer skrøpelige nasjoner ble angrepet, skulle andre garantere dem beskyttelse mot den aggressive part.</w:t>
      </w:r>
    </w:p>
    <w:p w14:paraId="43674249"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På toppen av dette promoterte Wilson «selvbestemmelse» som oppfordret nasjonene (eller etniske grupper) til å tenke, regjere &amp; styre seg selv. Begrepet selvbestemmelse fremkalte en økt patriotisk følelse i mange land som var eller hadde vært under kontroll av de gamle imperiene, og det fikk også mye støtte i imperienes hjemland. Selvbestemmelse var og er en kilde til gnisninger mellom ulike etniske grupper rundt i verden, ettersom hver gruppe prøver å definere og forbedre sin stilling.</w:t>
      </w:r>
    </w:p>
    <w:p w14:paraId="6B66D0F2"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Tilslutningen av mange folk til idéen om selvbestemmelse ble begynnelsen på slutten for imperiene, inkludert det britiske og franske. Ønsket om selvbestemmelse er delvis grunnen til at så mange nye land er dannet i</w:t>
      </w:r>
      <w:r w:rsidRPr="00B15B3C">
        <w:rPr>
          <w:rFonts w:ascii="Arial" w:eastAsia="Times New Roman" w:hAnsi="Arial" w:cs="Arial"/>
          <w:color w:val="000000"/>
          <w:sz w:val="20"/>
          <w:lang w:eastAsia="nb-NO"/>
        </w:rPr>
        <w:t> </w:t>
      </w:r>
      <w:hyperlink r:id="rId170" w:tooltip="Øst-Europa" w:history="1">
        <w:r w:rsidRPr="00B15B3C">
          <w:rPr>
            <w:rFonts w:ascii="Arial" w:eastAsia="Times New Roman" w:hAnsi="Arial" w:cs="Arial"/>
            <w:color w:val="002BB8"/>
            <w:sz w:val="20"/>
            <w:u w:val="single"/>
            <w:lang w:eastAsia="nb-NO"/>
          </w:rPr>
          <w:t>Øst-Europa</w:t>
        </w:r>
      </w:hyperlink>
      <w:r w:rsidRPr="00B15B3C">
        <w:rPr>
          <w:rFonts w:ascii="Arial" w:eastAsia="Times New Roman" w:hAnsi="Arial" w:cs="Arial"/>
          <w:color w:val="000000"/>
          <w:sz w:val="20"/>
          <w:szCs w:val="20"/>
          <w:lang w:eastAsia="nb-NO"/>
        </w:rPr>
        <w:t>; Wilson var ikke villig til å øke Frankrikea, Italias eller Storbritannias areal. Det var også kamper i de østlige provinsene av Tyskland, som ønsket å være lojale mot</w:t>
      </w:r>
      <w:r w:rsidRPr="00B15B3C">
        <w:rPr>
          <w:rFonts w:ascii="Arial" w:eastAsia="Times New Roman" w:hAnsi="Arial" w:cs="Arial"/>
          <w:color w:val="000000"/>
          <w:sz w:val="20"/>
          <w:lang w:eastAsia="nb-NO"/>
        </w:rPr>
        <w:t> </w:t>
      </w:r>
      <w:hyperlink r:id="rId171" w:tooltip="Keiser" w:history="1">
        <w:r w:rsidRPr="00B15B3C">
          <w:rPr>
            <w:rFonts w:ascii="Arial" w:eastAsia="Times New Roman" w:hAnsi="Arial" w:cs="Arial"/>
            <w:color w:val="002BB8"/>
            <w:sz w:val="20"/>
            <w:u w:val="single"/>
            <w:lang w:eastAsia="nb-NO"/>
          </w:rPr>
          <w:t>keiseren</w:t>
        </w:r>
      </w:hyperlink>
      <w:r w:rsidRPr="00B15B3C">
        <w:rPr>
          <w:rFonts w:ascii="Arial" w:eastAsia="Times New Roman" w:hAnsi="Arial" w:cs="Arial"/>
          <w:color w:val="000000"/>
          <w:sz w:val="20"/>
          <w:szCs w:val="20"/>
          <w:lang w:eastAsia="nb-NO"/>
        </w:rPr>
        <w:t>, men ikke ville bli del av republikken: det store polske opprøret i</w:t>
      </w:r>
      <w:r w:rsidRPr="00B15B3C">
        <w:rPr>
          <w:rFonts w:ascii="Arial" w:eastAsia="Times New Roman" w:hAnsi="Arial" w:cs="Arial"/>
          <w:color w:val="000000"/>
          <w:sz w:val="20"/>
          <w:lang w:eastAsia="nb-NO"/>
        </w:rPr>
        <w:t> </w:t>
      </w:r>
      <w:hyperlink r:id="rId172" w:tooltip="Posen-provinsen (siden finnes ikke)" w:history="1">
        <w:r w:rsidRPr="00B15B3C">
          <w:rPr>
            <w:rFonts w:ascii="Arial" w:eastAsia="Times New Roman" w:hAnsi="Arial" w:cs="Arial"/>
            <w:color w:val="CC2200"/>
            <w:sz w:val="20"/>
            <w:u w:val="single"/>
            <w:lang w:eastAsia="nb-NO"/>
          </w:rPr>
          <w:t>Posen-provinsen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 tre schlesiske opprør i</w:t>
      </w:r>
      <w:r w:rsidRPr="00B15B3C">
        <w:rPr>
          <w:rFonts w:ascii="Arial" w:eastAsia="Times New Roman" w:hAnsi="Arial" w:cs="Arial"/>
          <w:color w:val="000000"/>
          <w:sz w:val="20"/>
          <w:lang w:eastAsia="nb-NO"/>
        </w:rPr>
        <w:t> </w:t>
      </w:r>
      <w:hyperlink r:id="rId173" w:tooltip="Oberschlesien (siden finnes ikke)" w:history="1">
        <w:r w:rsidRPr="00B15B3C">
          <w:rPr>
            <w:rFonts w:ascii="Arial" w:eastAsia="Times New Roman" w:hAnsi="Arial" w:cs="Arial"/>
            <w:color w:val="CC2200"/>
            <w:sz w:val="20"/>
            <w:u w:val="single"/>
            <w:lang w:eastAsia="nb-NO"/>
          </w:rPr>
          <w:t>Oberschlesien</w:t>
        </w:r>
      </w:hyperlink>
      <w:r w:rsidRPr="00B15B3C">
        <w:rPr>
          <w:rFonts w:ascii="Arial" w:eastAsia="Times New Roman" w:hAnsi="Arial" w:cs="Arial"/>
          <w:color w:val="000000"/>
          <w:sz w:val="20"/>
          <w:szCs w:val="20"/>
          <w:lang w:eastAsia="nb-NO"/>
        </w:rPr>
        <w:t>.</w:t>
      </w:r>
    </w:p>
    <w:p w14:paraId="626AB95D"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Territorielle tilpasninger ble gjort med det mål å gruppere sammen etniske minoriteter i sine egne stater, frie fra dominans fra de engang mektige imperiene, særlig keiserdømmet</w:t>
      </w:r>
      <w:r w:rsidRPr="00B15B3C">
        <w:rPr>
          <w:rFonts w:ascii="Arial" w:eastAsia="Times New Roman" w:hAnsi="Arial" w:cs="Arial"/>
          <w:color w:val="000000"/>
          <w:sz w:val="20"/>
          <w:lang w:eastAsia="nb-NO"/>
        </w:rPr>
        <w:t> </w:t>
      </w:r>
      <w:hyperlink r:id="rId174" w:tooltip="Østerrike-Ungarn" w:history="1">
        <w:r w:rsidRPr="00B15B3C">
          <w:rPr>
            <w:rFonts w:ascii="Arial" w:eastAsia="Times New Roman" w:hAnsi="Arial" w:cs="Arial"/>
            <w:color w:val="002BB8"/>
            <w:sz w:val="20"/>
            <w:u w:val="single"/>
            <w:lang w:eastAsia="nb-NO"/>
          </w:rPr>
          <w:t>Østerrike-Ungarn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w:t>
      </w:r>
      <w:r w:rsidRPr="00B15B3C">
        <w:rPr>
          <w:rFonts w:ascii="Arial" w:eastAsia="Times New Roman" w:hAnsi="Arial" w:cs="Arial"/>
          <w:color w:val="000000"/>
          <w:sz w:val="20"/>
          <w:lang w:eastAsia="nb-NO"/>
        </w:rPr>
        <w:t> </w:t>
      </w:r>
      <w:hyperlink r:id="rId175" w:tooltip="Det osmanske rike" w:history="1">
        <w:r w:rsidRPr="00B15B3C">
          <w:rPr>
            <w:rFonts w:ascii="Arial" w:eastAsia="Times New Roman" w:hAnsi="Arial" w:cs="Arial"/>
            <w:color w:val="002BB8"/>
            <w:sz w:val="20"/>
            <w:u w:val="single"/>
            <w:lang w:eastAsia="nb-NO"/>
          </w:rPr>
          <w:t>Det osmanske rike</w:t>
        </w:r>
      </w:hyperlink>
      <w:r w:rsidRPr="00B15B3C">
        <w:rPr>
          <w:rFonts w:ascii="Arial" w:eastAsia="Times New Roman" w:hAnsi="Arial" w:cs="Arial"/>
          <w:color w:val="000000"/>
          <w:sz w:val="20"/>
          <w:szCs w:val="20"/>
          <w:lang w:eastAsia="nb-NO"/>
        </w:rPr>
        <w:t>. Hemmelige traktater skulle unngås, og Frankrike og Storbritannia godtok motvillig at alle nasjoner skulle nedruste, dette for å redusere muligheten for sjøblokader.</w:t>
      </w:r>
    </w:p>
    <w:p w14:paraId="335622BE"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Da Versailles-traktaten var vedtatt, ble Tyskland tvunget til å betale ententen 6 600 000 000 britiske</w:t>
      </w:r>
      <w:r w:rsidRPr="00B15B3C">
        <w:rPr>
          <w:rFonts w:ascii="Arial" w:eastAsia="Times New Roman" w:hAnsi="Arial" w:cs="Arial"/>
          <w:color w:val="000000"/>
          <w:sz w:val="20"/>
          <w:lang w:eastAsia="nb-NO"/>
        </w:rPr>
        <w:t> </w:t>
      </w:r>
      <w:hyperlink r:id="rId176" w:tooltip="Pund" w:history="1">
        <w:r w:rsidRPr="00B15B3C">
          <w:rPr>
            <w:rFonts w:ascii="Arial" w:eastAsia="Times New Roman" w:hAnsi="Arial" w:cs="Arial"/>
            <w:color w:val="002BB8"/>
            <w:sz w:val="20"/>
            <w:u w:val="single"/>
            <w:lang w:eastAsia="nb-NO"/>
          </w:rPr>
          <w:t>pund</w:t>
        </w:r>
      </w:hyperlink>
      <w:r w:rsidRPr="00B15B3C">
        <w:rPr>
          <w:rFonts w:ascii="Arial" w:eastAsia="Times New Roman" w:hAnsi="Arial" w:cs="Arial"/>
          <w:color w:val="000000"/>
          <w:sz w:val="20"/>
          <w:szCs w:val="20"/>
          <w:lang w:eastAsia="nb-NO"/>
        </w:rPr>
        <w:t>; overgi alle sine kolonier; godta all skyld for krigen; redusere størrelsen på sine væpnede styrker (seks krigsskip, 100 000 infanterister og intet flyvåpen); og avstå land til en rekke land, inkludert</w:t>
      </w:r>
      <w:r w:rsidRPr="00B15B3C">
        <w:rPr>
          <w:rFonts w:ascii="Arial" w:eastAsia="Times New Roman" w:hAnsi="Arial" w:cs="Arial"/>
          <w:color w:val="000000"/>
          <w:sz w:val="20"/>
          <w:lang w:eastAsia="nb-NO"/>
        </w:rPr>
        <w:t> </w:t>
      </w:r>
      <w:hyperlink r:id="rId177" w:tooltip="Danmark" w:history="1">
        <w:r w:rsidRPr="00B15B3C">
          <w:rPr>
            <w:rFonts w:ascii="Arial" w:eastAsia="Times New Roman" w:hAnsi="Arial" w:cs="Arial"/>
            <w:color w:val="002BB8"/>
            <w:sz w:val="20"/>
            <w:u w:val="single"/>
            <w:lang w:eastAsia="nb-NO"/>
          </w:rPr>
          <w:t>Danmark</w:t>
        </w:r>
      </w:hyperlink>
      <w:r w:rsidRPr="00B15B3C">
        <w:rPr>
          <w:rFonts w:ascii="Arial" w:eastAsia="Times New Roman" w:hAnsi="Arial" w:cs="Arial"/>
          <w:color w:val="000000"/>
          <w:sz w:val="20"/>
          <w:szCs w:val="20"/>
          <w:lang w:eastAsia="nb-NO"/>
        </w:rPr>
        <w:t>,</w:t>
      </w:r>
      <w:r w:rsidRPr="00B15B3C">
        <w:rPr>
          <w:rFonts w:ascii="Arial" w:eastAsia="Times New Roman" w:hAnsi="Arial" w:cs="Arial"/>
          <w:color w:val="000000"/>
          <w:sz w:val="20"/>
          <w:lang w:eastAsia="nb-NO"/>
        </w:rPr>
        <w:t> </w:t>
      </w:r>
      <w:hyperlink r:id="rId178" w:tooltip="Belgia" w:history="1">
        <w:r w:rsidRPr="00B15B3C">
          <w:rPr>
            <w:rFonts w:ascii="Arial" w:eastAsia="Times New Roman" w:hAnsi="Arial" w:cs="Arial"/>
            <w:color w:val="002BB8"/>
            <w:sz w:val="20"/>
            <w:u w:val="single"/>
            <w:lang w:eastAsia="nb-NO"/>
          </w:rPr>
          <w:t>Belgia</w:t>
        </w:r>
      </w:hyperlink>
      <w:r w:rsidRPr="00B15B3C">
        <w:rPr>
          <w:rFonts w:ascii="Arial" w:eastAsia="Times New Roman" w:hAnsi="Arial" w:cs="Arial"/>
          <w:color w:val="000000"/>
          <w:sz w:val="20"/>
          <w:szCs w:val="20"/>
          <w:lang w:eastAsia="nb-NO"/>
        </w:rPr>
        <w:t>,</w:t>
      </w:r>
      <w:r w:rsidRPr="00B15B3C">
        <w:rPr>
          <w:rFonts w:ascii="Arial" w:eastAsia="Times New Roman" w:hAnsi="Arial" w:cs="Arial"/>
          <w:color w:val="000000"/>
          <w:sz w:val="20"/>
          <w:lang w:eastAsia="nb-NO"/>
        </w:rPr>
        <w:t> </w:t>
      </w:r>
      <w:hyperlink r:id="rId179" w:tooltip="Frankrike" w:history="1">
        <w:r w:rsidRPr="00B15B3C">
          <w:rPr>
            <w:rFonts w:ascii="Arial" w:eastAsia="Times New Roman" w:hAnsi="Arial" w:cs="Arial"/>
            <w:color w:val="002BB8"/>
            <w:sz w:val="20"/>
            <w:u w:val="single"/>
            <w:lang w:eastAsia="nb-NO"/>
          </w:rPr>
          <w:t>Frankrike</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w:t>
      </w:r>
      <w:r w:rsidRPr="00B15B3C">
        <w:rPr>
          <w:rFonts w:ascii="Arial" w:eastAsia="Times New Roman" w:hAnsi="Arial" w:cs="Arial"/>
          <w:color w:val="000000"/>
          <w:sz w:val="20"/>
          <w:lang w:eastAsia="nb-NO"/>
        </w:rPr>
        <w:t> </w:t>
      </w:r>
      <w:hyperlink r:id="rId180" w:tooltip="Polen" w:history="1">
        <w:r w:rsidRPr="00B15B3C">
          <w:rPr>
            <w:rFonts w:ascii="Arial" w:eastAsia="Times New Roman" w:hAnsi="Arial" w:cs="Arial"/>
            <w:color w:val="002BB8"/>
            <w:sz w:val="20"/>
            <w:u w:val="single"/>
            <w:lang w:eastAsia="nb-NO"/>
          </w:rPr>
          <w:t>Polen</w:t>
        </w:r>
      </w:hyperlink>
      <w:r w:rsidRPr="00B15B3C">
        <w:rPr>
          <w:rFonts w:ascii="Arial" w:eastAsia="Times New Roman" w:hAnsi="Arial" w:cs="Arial"/>
          <w:color w:val="000000"/>
          <w:sz w:val="20"/>
          <w:szCs w:val="20"/>
          <w:lang w:eastAsia="nb-NO"/>
        </w:rPr>
        <w:t>.</w:t>
      </w:r>
    </w:p>
    <w:p w14:paraId="0A7F9377"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De tre Store var ikke kommet til enighet om hvordan de ville straffe Tyskland. Frankrike ønsket hevn, Storbritannia ønsket et relativt sterkt økonomisk produktivt Tyskland som en motvekt til den franske dominansen av det kontinentale Europa, og USA ønsket å skape varig fred så raskt så mulig, og ødelegge de gamle imperiene. Resultatet var et</w:t>
      </w:r>
      <w:r w:rsidRPr="00B15B3C">
        <w:rPr>
          <w:rFonts w:ascii="Arial" w:eastAsia="Times New Roman" w:hAnsi="Arial" w:cs="Arial"/>
          <w:color w:val="000000"/>
          <w:sz w:val="20"/>
          <w:lang w:eastAsia="nb-NO"/>
        </w:rPr>
        <w:t> </w:t>
      </w:r>
      <w:hyperlink r:id="rId181" w:tooltip="Kompromiss" w:history="1">
        <w:r w:rsidRPr="00B15B3C">
          <w:rPr>
            <w:rFonts w:ascii="Arial" w:eastAsia="Times New Roman" w:hAnsi="Arial" w:cs="Arial"/>
            <w:color w:val="002BB8"/>
            <w:sz w:val="20"/>
            <w:u w:val="single"/>
            <w:lang w:eastAsia="nb-NO"/>
          </w:rPr>
          <w:t>kompromiss</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der ingen var fornøyd. Tyskland var hverken knust eller fornøyd, noe som ikke førte noe bra med seg verken for Tysklands, Europas eller verdens fremtid.</w:t>
      </w:r>
    </w:p>
    <w:p w14:paraId="1F0D3C60" w14:textId="77777777" w:rsidR="00992EEA" w:rsidRDefault="00992EEA">
      <w:pPr>
        <w:rPr>
          <w:rFonts w:ascii="Arial" w:eastAsia="Times New Roman" w:hAnsi="Arial" w:cs="Arial"/>
          <w:b/>
          <w:bCs/>
          <w:color w:val="4F81BD" w:themeColor="accent1"/>
          <w:sz w:val="29"/>
          <w:szCs w:val="36"/>
          <w:lang w:eastAsia="nb-NO"/>
        </w:rPr>
      </w:pPr>
      <w:r>
        <w:rPr>
          <w:rFonts w:ascii="Arial" w:hAnsi="Arial" w:cs="Arial"/>
          <w:color w:val="4F81BD" w:themeColor="accent1"/>
          <w:sz w:val="29"/>
        </w:rPr>
        <w:br w:type="page"/>
      </w:r>
    </w:p>
    <w:p w14:paraId="5B48F7CC" w14:textId="04E6A324" w:rsidR="00AA32D5" w:rsidRPr="000B2D8F" w:rsidRDefault="00AA32D5" w:rsidP="000B2D8F">
      <w:pPr>
        <w:pStyle w:val="Heading2"/>
        <w:rPr>
          <w:rFonts w:ascii="Arial" w:hAnsi="Arial" w:cs="Arial"/>
          <w:color w:val="4F81BD" w:themeColor="accent1"/>
          <w:sz w:val="29"/>
          <w:szCs w:val="29"/>
        </w:rPr>
      </w:pPr>
      <w:bookmarkStart w:id="14" w:name="_Toc263024130"/>
      <w:r w:rsidRPr="000B2D8F">
        <w:rPr>
          <w:rFonts w:ascii="Arial" w:hAnsi="Arial" w:cs="Arial"/>
          <w:color w:val="4F81BD" w:themeColor="accent1"/>
          <w:sz w:val="29"/>
        </w:rPr>
        <w:lastRenderedPageBreak/>
        <w:t>Betydning for utvikling av </w:t>
      </w:r>
      <w:hyperlink r:id="rId182" w:tooltip="Diplomati" w:history="1">
        <w:r w:rsidRPr="000B2D8F">
          <w:rPr>
            <w:rFonts w:ascii="Arial" w:hAnsi="Arial" w:cs="Arial"/>
            <w:color w:val="4F81BD" w:themeColor="accent1"/>
            <w:sz w:val="29"/>
            <w:u w:val="single"/>
          </w:rPr>
          <w:t>diplomati</w:t>
        </w:r>
      </w:hyperlink>
      <w:r w:rsidRPr="000B2D8F">
        <w:rPr>
          <w:rFonts w:ascii="Arial" w:hAnsi="Arial" w:cs="Arial"/>
          <w:color w:val="4F81BD" w:themeColor="accent1"/>
          <w:sz w:val="29"/>
        </w:rPr>
        <w:t> </w:t>
      </w:r>
      <w:r w:rsidRPr="000B2D8F">
        <w:rPr>
          <w:rFonts w:ascii="Arial" w:hAnsi="Arial" w:cs="Arial"/>
          <w:color w:val="4F81BD" w:themeColor="accent1"/>
          <w:sz w:val="20"/>
        </w:rPr>
        <w:t>[</w:t>
      </w:r>
      <w:hyperlink r:id="rId183" w:tooltip="Rediger avsnitt: Betydning for utvikling av diplomati" w:history="1">
        <w:r w:rsidRPr="000B2D8F">
          <w:rPr>
            <w:rFonts w:ascii="Arial" w:hAnsi="Arial" w:cs="Arial"/>
            <w:color w:val="4F81BD" w:themeColor="accent1"/>
            <w:sz w:val="20"/>
            <w:u w:val="single"/>
          </w:rPr>
          <w:t>rediger</w:t>
        </w:r>
      </w:hyperlink>
      <w:r w:rsidRPr="000B2D8F">
        <w:rPr>
          <w:rFonts w:ascii="Arial" w:hAnsi="Arial" w:cs="Arial"/>
          <w:color w:val="4F81BD" w:themeColor="accent1"/>
          <w:sz w:val="20"/>
        </w:rPr>
        <w:t>]</w:t>
      </w:r>
      <w:bookmarkEnd w:id="14"/>
    </w:p>
    <w:p w14:paraId="19573676"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De to nye ruvende statsaktørene på den diplomatiske arena, Sovjetrussland og USA, proklamerte begge en åpen diplomatisk praksis som var revolusjonerende. ”Alt som må gjøres, er å publisere de hemmelige overenskomstene. Deretter vil jeg stenge butikken,” sa Trotskij ifølge tradisjonen, da han overtok det som hadde vært det tsaristiske diplomatiske korps.</w:t>
      </w:r>
      <w:hyperlink r:id="rId184" w:anchor="cite_note-6" w:history="1">
        <w:r w:rsidRPr="00B15B3C">
          <w:rPr>
            <w:rFonts w:ascii="Arial" w:eastAsia="Times New Roman" w:hAnsi="Arial" w:cs="Arial"/>
            <w:color w:val="002BB8"/>
            <w:sz w:val="20"/>
            <w:u w:val="single"/>
            <w:vertAlign w:val="superscript"/>
            <w:lang w:eastAsia="nb-NO"/>
          </w:rPr>
          <w:t>[7]</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Han mente at den nye sosialistiske orden, etter å ha satt Europa i brann med</w:t>
      </w:r>
      <w:r w:rsidRPr="00B15B3C">
        <w:rPr>
          <w:rFonts w:ascii="Arial" w:eastAsia="Times New Roman" w:hAnsi="Arial" w:cs="Arial"/>
          <w:color w:val="000000"/>
          <w:sz w:val="20"/>
          <w:lang w:eastAsia="nb-NO"/>
        </w:rPr>
        <w:t> </w:t>
      </w:r>
      <w:hyperlink r:id="rId185" w:tooltip="Propaganda" w:history="1">
        <w:r w:rsidRPr="00B15B3C">
          <w:rPr>
            <w:rFonts w:ascii="Arial" w:eastAsia="Times New Roman" w:hAnsi="Arial" w:cs="Arial"/>
            <w:color w:val="002BB8"/>
            <w:sz w:val="20"/>
            <w:u w:val="single"/>
            <w:lang w:eastAsia="nb-NO"/>
          </w:rPr>
          <w:t>propaganda</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 deretter bekjempet de gamle makthavere, ikke lenger ville trenge kansellier og diplomater til å formidle mellom verdensrevolusjonens makthavere. Sovjetisk diplomati utviklet seg raskt langs tre spor: I tillegg til det gamle stat-til-stat diplomatiet kom diplomatiet innen den tredje internasjonale, og det såkalte folkediplomatiet, altså appeller fra Sovjet-staten over hodet på kapitalistiske stater, rettet direkte til de kapitalistiske staters arbeidende masser.</w:t>
      </w:r>
    </w:p>
    <w:p w14:paraId="41D10F2E"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Og Woodrow Wilson fulgte opp. I sine berømte 14 punkter inngikk det ett som sto i direkte motstrid til gjeldende diplomatisk praksis, nemlig at freden, og for den slags skyld forholdet mellom stater generelt, skulle bygge på ”open covenants […] openly arrived at”. At hemmelige overenskomster ikke lenger skulle være tillatt, var nå én ting. Men tanken om at saksgangen som skulle lede frem til avtaler og overenskomster skulle være offentlig, var revolusjonerende, og kan vel fortsatt få det til å gå kaldt nedover ryggen på både diplomater og politikere.</w:t>
      </w:r>
    </w:p>
    <w:p w14:paraId="0C40280A"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Som første amerikanske president noensinne hadde Wilson bestemt seg for å forlate landet i sin tjenestetid for å reise til Paris. Avgjørelsen er viktig fordi den markerer at USA var på vei inn i verdenspolitikken. At statsoverhoder selv møttes, var ikke helt nytt. Europas kongehus var og er beslektet og besvogret på kryss og tvers, slik at regenter ofte møttes</w:t>
      </w:r>
      <w:r w:rsidRPr="00B15B3C">
        <w:rPr>
          <w:rFonts w:ascii="Arial" w:eastAsia="Times New Roman" w:hAnsi="Arial" w:cs="Arial"/>
          <w:color w:val="000000"/>
          <w:sz w:val="20"/>
          <w:lang w:eastAsia="nb-NO"/>
        </w:rPr>
        <w:t> </w:t>
      </w:r>
      <w:r w:rsidRPr="00B15B3C">
        <w:rPr>
          <w:rFonts w:ascii="Arial" w:eastAsia="Times New Roman" w:hAnsi="Arial" w:cs="Arial"/>
          <w:i/>
          <w:iCs/>
          <w:color w:val="000000"/>
          <w:sz w:val="20"/>
          <w:szCs w:val="20"/>
          <w:lang w:eastAsia="nb-NO"/>
        </w:rPr>
        <w:t>en famille</w:t>
      </w:r>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i forbindelse med sommerbesøk etc. Man hadde også tidligere hatt enkeltmøter, for eksempel det mellom tsar</w:t>
      </w:r>
      <w:r w:rsidRPr="00B15B3C">
        <w:rPr>
          <w:rFonts w:ascii="Arial" w:eastAsia="Times New Roman" w:hAnsi="Arial" w:cs="Arial"/>
          <w:color w:val="000000"/>
          <w:sz w:val="20"/>
          <w:lang w:eastAsia="nb-NO"/>
        </w:rPr>
        <w:t> </w:t>
      </w:r>
      <w:hyperlink r:id="rId186" w:tooltip="Alexander I av Russland" w:history="1">
        <w:r w:rsidRPr="00B15B3C">
          <w:rPr>
            <w:rFonts w:ascii="Arial" w:eastAsia="Times New Roman" w:hAnsi="Arial" w:cs="Arial"/>
            <w:color w:val="002BB8"/>
            <w:sz w:val="20"/>
            <w:u w:val="single"/>
            <w:lang w:eastAsia="nb-NO"/>
          </w:rPr>
          <w:t>Alexander I av Russland</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w:t>
      </w:r>
      <w:r w:rsidRPr="00B15B3C">
        <w:rPr>
          <w:rFonts w:ascii="Arial" w:eastAsia="Times New Roman" w:hAnsi="Arial" w:cs="Arial"/>
          <w:color w:val="000000"/>
          <w:sz w:val="20"/>
          <w:lang w:eastAsia="nb-NO"/>
        </w:rPr>
        <w:t> </w:t>
      </w:r>
      <w:hyperlink r:id="rId187" w:tooltip="Napoleon" w:history="1">
        <w:r w:rsidRPr="00B15B3C">
          <w:rPr>
            <w:rFonts w:ascii="Arial" w:eastAsia="Times New Roman" w:hAnsi="Arial" w:cs="Arial"/>
            <w:color w:val="002BB8"/>
            <w:sz w:val="20"/>
            <w:u w:val="single"/>
            <w:lang w:eastAsia="nb-NO"/>
          </w:rPr>
          <w:t>Napoleon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ved</w:t>
      </w:r>
      <w:r w:rsidRPr="00B15B3C">
        <w:rPr>
          <w:rFonts w:ascii="Arial" w:eastAsia="Times New Roman" w:hAnsi="Arial" w:cs="Arial"/>
          <w:color w:val="000000"/>
          <w:sz w:val="20"/>
          <w:lang w:eastAsia="nb-NO"/>
        </w:rPr>
        <w:t> </w:t>
      </w:r>
      <w:hyperlink r:id="rId188" w:tooltip="Tilsit" w:history="1">
        <w:r w:rsidRPr="00B15B3C">
          <w:rPr>
            <w:rFonts w:ascii="Arial" w:eastAsia="Times New Roman" w:hAnsi="Arial" w:cs="Arial"/>
            <w:color w:val="002BB8"/>
            <w:sz w:val="20"/>
            <w:u w:val="single"/>
            <w:lang w:eastAsia="nb-NO"/>
          </w:rPr>
          <w:t>Tilsit</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i</w:t>
      </w:r>
      <w:r w:rsidRPr="00B15B3C">
        <w:rPr>
          <w:rFonts w:ascii="Arial" w:eastAsia="Times New Roman" w:hAnsi="Arial" w:cs="Arial"/>
          <w:color w:val="000000"/>
          <w:sz w:val="20"/>
          <w:lang w:eastAsia="nb-NO"/>
        </w:rPr>
        <w:t> </w:t>
      </w:r>
      <w:hyperlink r:id="rId189" w:tooltip="1807" w:history="1">
        <w:r w:rsidRPr="00B15B3C">
          <w:rPr>
            <w:rFonts w:ascii="Arial" w:eastAsia="Times New Roman" w:hAnsi="Arial" w:cs="Arial"/>
            <w:color w:val="002BB8"/>
            <w:sz w:val="20"/>
            <w:u w:val="single"/>
            <w:lang w:eastAsia="nb-NO"/>
          </w:rPr>
          <w:t>1807</w:t>
        </w:r>
      </w:hyperlink>
      <w:r w:rsidRPr="00B15B3C">
        <w:rPr>
          <w:rFonts w:ascii="Arial" w:eastAsia="Times New Roman" w:hAnsi="Arial" w:cs="Arial"/>
          <w:color w:val="000000"/>
          <w:sz w:val="20"/>
          <w:szCs w:val="20"/>
          <w:lang w:eastAsia="nb-NO"/>
        </w:rPr>
        <w:t>. Ikke desto mindre peker Wilsons reise frem mot et fenomen som Winston Churchill senere skulle gi navnet</w:t>
      </w:r>
      <w:r w:rsidRPr="00B15B3C">
        <w:rPr>
          <w:rFonts w:ascii="Arial" w:eastAsia="Times New Roman" w:hAnsi="Arial" w:cs="Arial"/>
          <w:color w:val="000000"/>
          <w:sz w:val="20"/>
          <w:lang w:eastAsia="nb-NO"/>
        </w:rPr>
        <w:t> </w:t>
      </w:r>
      <w:r w:rsidRPr="00B15B3C">
        <w:rPr>
          <w:rFonts w:ascii="Arial" w:eastAsia="Times New Roman" w:hAnsi="Arial" w:cs="Arial"/>
          <w:i/>
          <w:iCs/>
          <w:color w:val="000000"/>
          <w:sz w:val="20"/>
          <w:szCs w:val="20"/>
          <w:lang w:eastAsia="nb-NO"/>
        </w:rPr>
        <w:t>summit meetings</w:t>
      </w:r>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 toppmøter. Under</w:t>
      </w:r>
      <w:r w:rsidRPr="00B15B3C">
        <w:rPr>
          <w:rFonts w:ascii="Arial" w:eastAsia="Times New Roman" w:hAnsi="Arial" w:cs="Arial"/>
          <w:color w:val="000000"/>
          <w:sz w:val="20"/>
          <w:lang w:eastAsia="nb-NO"/>
        </w:rPr>
        <w:t> </w:t>
      </w:r>
      <w:hyperlink r:id="rId190" w:tooltip="Den kalde krigen" w:history="1">
        <w:r w:rsidRPr="00B15B3C">
          <w:rPr>
            <w:rFonts w:ascii="Arial" w:eastAsia="Times New Roman" w:hAnsi="Arial" w:cs="Arial"/>
            <w:color w:val="002BB8"/>
            <w:sz w:val="20"/>
            <w:u w:val="single"/>
            <w:lang w:eastAsia="nb-NO"/>
          </w:rPr>
          <w:t>Den kalde krigen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skulle toppmøtediplomati, spesielt mellom statsoverhodene i</w:t>
      </w:r>
      <w:r w:rsidRPr="00B15B3C">
        <w:rPr>
          <w:rFonts w:ascii="Arial" w:eastAsia="Times New Roman" w:hAnsi="Arial" w:cs="Arial"/>
          <w:color w:val="000000"/>
          <w:sz w:val="20"/>
          <w:lang w:eastAsia="nb-NO"/>
        </w:rPr>
        <w:t> </w:t>
      </w:r>
      <w:hyperlink r:id="rId191" w:tooltip="Sovjetunionen" w:history="1">
        <w:r w:rsidRPr="00B15B3C">
          <w:rPr>
            <w:rFonts w:ascii="Arial" w:eastAsia="Times New Roman" w:hAnsi="Arial" w:cs="Arial"/>
            <w:color w:val="002BB8"/>
            <w:sz w:val="20"/>
            <w:u w:val="single"/>
            <w:lang w:eastAsia="nb-NO"/>
          </w:rPr>
          <w:t>Sovjetunionen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og</w:t>
      </w:r>
      <w:r w:rsidRPr="00B15B3C">
        <w:rPr>
          <w:rFonts w:ascii="Arial" w:eastAsia="Times New Roman" w:hAnsi="Arial" w:cs="Arial"/>
          <w:color w:val="000000"/>
          <w:sz w:val="20"/>
          <w:lang w:eastAsia="nb-NO"/>
        </w:rPr>
        <w:t> </w:t>
      </w:r>
      <w:hyperlink r:id="rId192" w:tooltip="USA" w:history="1">
        <w:r w:rsidRPr="00B15B3C">
          <w:rPr>
            <w:rFonts w:ascii="Arial" w:eastAsia="Times New Roman" w:hAnsi="Arial" w:cs="Arial"/>
            <w:color w:val="002BB8"/>
            <w:sz w:val="20"/>
            <w:u w:val="single"/>
            <w:lang w:eastAsia="nb-NO"/>
          </w:rPr>
          <w:t>USA</w:t>
        </w:r>
      </w:hyperlink>
      <w:r w:rsidRPr="00B15B3C">
        <w:rPr>
          <w:rFonts w:ascii="Arial" w:eastAsia="Times New Roman" w:hAnsi="Arial" w:cs="Arial"/>
          <w:color w:val="000000"/>
          <w:sz w:val="20"/>
          <w:szCs w:val="20"/>
          <w:lang w:eastAsia="nb-NO"/>
        </w:rPr>
        <w:t>, bli sentrale diplomatiske begivenheter. Forberedelsene er ofte svært grundige og ressurskrevende, medieoppbudet omkring selve møtene er enormt, og effekten på det løpende arbeidet kan være betydelige.</w:t>
      </w:r>
    </w:p>
    <w:p w14:paraId="144CB052"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Hva aktører angikk, var det nye med det 20. århundrets diplomati at folkene fikk en oppgradert stilling, både som legitimerende innmat i de stater som fortsatt førte diplomatiet, og som mottagere av statlig politikk. De ble tilskuere ikke bare til det som skulle bli hetende toppmøter, men også til Folkeforbundets arbeid, og de fikk via offentligheten og det hensyn politikere måtte ta til dem, en stadig viktigere indirekte tilstedeværelse i de diplomatiske overlegninger. For Sovjetunionen og USA var folkene altså også direkte mottagere av diplomatiske fremstøt. Dette var nasjonalismens og folkesuverenitetens virkelige inntreden i diplomatisk praksis, drøye hundre år etter at de begynte å vokse frem som politiske hovedprinsipper i kjølvannet av tysk</w:t>
      </w:r>
      <w:hyperlink r:id="rId193" w:tooltip="Romantikk" w:history="1">
        <w:r w:rsidRPr="00B15B3C">
          <w:rPr>
            <w:rFonts w:ascii="Arial" w:eastAsia="Times New Roman" w:hAnsi="Arial" w:cs="Arial"/>
            <w:color w:val="002BB8"/>
            <w:sz w:val="20"/>
            <w:u w:val="single"/>
            <w:lang w:eastAsia="nb-NO"/>
          </w:rPr>
          <w:t>romantikk</w:t>
        </w:r>
      </w:hyperlink>
      <w:r w:rsidRPr="00B15B3C">
        <w:rPr>
          <w:rFonts w:ascii="Arial" w:eastAsia="Times New Roman" w:hAnsi="Arial" w:cs="Arial"/>
          <w:color w:val="000000"/>
          <w:sz w:val="20"/>
          <w:szCs w:val="20"/>
          <w:lang w:eastAsia="nb-NO"/>
        </w:rPr>
        <w:t>, fransk</w:t>
      </w:r>
      <w:r w:rsidRPr="00B15B3C">
        <w:rPr>
          <w:rFonts w:ascii="Arial" w:eastAsia="Times New Roman" w:hAnsi="Arial" w:cs="Arial"/>
          <w:color w:val="000000"/>
          <w:sz w:val="20"/>
          <w:lang w:eastAsia="nb-NO"/>
        </w:rPr>
        <w:t> </w:t>
      </w:r>
      <w:hyperlink r:id="rId194" w:tooltip="Revolusjon" w:history="1">
        <w:r w:rsidRPr="00B15B3C">
          <w:rPr>
            <w:rFonts w:ascii="Arial" w:eastAsia="Times New Roman" w:hAnsi="Arial" w:cs="Arial"/>
            <w:color w:val="002BB8"/>
            <w:sz w:val="20"/>
            <w:u w:val="single"/>
            <w:lang w:eastAsia="nb-NO"/>
          </w:rPr>
          <w:t>revolusjon</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 xml:space="preserve">og Napoleonskriger. Gjennombruddet ble altså i siste fase muliggjort av at det gammeldagse, </w:t>
      </w:r>
      <w:r w:rsidRPr="00B15B3C">
        <w:rPr>
          <w:rFonts w:ascii="Arial" w:eastAsia="Times New Roman" w:hAnsi="Arial" w:cs="Arial"/>
          <w:color w:val="000000"/>
          <w:sz w:val="20"/>
          <w:szCs w:val="20"/>
          <w:lang w:eastAsia="nb-NO"/>
        </w:rPr>
        <w:lastRenderedPageBreak/>
        <w:t>aristokratiske diplomatiet ble tillagt mye av ansvaret for utbruddet av Første verdenskrig. For datidens diplomater, som var oppdratt i dette gammeldagse diplomatiet, var overgangen meget smertefull. Dette gjaldt også dem som tenkte på seg selv som progressive representanter for yrket. Paul Cambon gav for eksempel i 1919 uttrykk for at han daglig angret på at han hdde latt sin sønn velge en «døende karriere».</w:t>
      </w:r>
      <w:r w:rsidRPr="00B15B3C">
        <w:rPr>
          <w:rFonts w:ascii="Arial" w:eastAsia="Times New Roman" w:hAnsi="Arial" w:cs="Arial"/>
          <w:color w:val="000000"/>
          <w:sz w:val="20"/>
          <w:lang w:eastAsia="nb-NO"/>
        </w:rPr>
        <w:t> </w:t>
      </w:r>
      <w:hyperlink r:id="rId195" w:anchor="cite_note-7" w:history="1">
        <w:r w:rsidRPr="00B15B3C">
          <w:rPr>
            <w:rFonts w:ascii="Arial" w:eastAsia="Times New Roman" w:hAnsi="Arial" w:cs="Arial"/>
            <w:color w:val="002BB8"/>
            <w:sz w:val="20"/>
            <w:u w:val="single"/>
            <w:vertAlign w:val="superscript"/>
            <w:lang w:eastAsia="nb-NO"/>
          </w:rPr>
          <w:t>[8]</w:t>
        </w:r>
      </w:hyperlink>
      <w:r w:rsidRPr="00B15B3C">
        <w:rPr>
          <w:rFonts w:ascii="Arial" w:eastAsia="Times New Roman" w:hAnsi="Arial" w:cs="Arial"/>
          <w:color w:val="000000"/>
          <w:sz w:val="20"/>
          <w:lang w:eastAsia="nb-NO"/>
        </w:rPr>
        <w:t> </w:t>
      </w:r>
      <w:r w:rsidRPr="00B15B3C">
        <w:rPr>
          <w:rFonts w:ascii="Arial" w:eastAsia="Times New Roman" w:hAnsi="Arial" w:cs="Arial"/>
          <w:color w:val="000000"/>
          <w:sz w:val="20"/>
          <w:szCs w:val="20"/>
          <w:lang w:eastAsia="nb-NO"/>
        </w:rPr>
        <w:t>Man trøstet seg med at diplomatisk praksis måtte ta etter sosial praksis generelt for å ivareta sine funksjoner, og at dette tross alt var en logisk utvikling i «folkets tidsalder».</w:t>
      </w:r>
    </w:p>
    <w:p w14:paraId="5D150577" w14:textId="77777777" w:rsidR="00AA32D5" w:rsidRPr="00B15B3C" w:rsidRDefault="00AA32D5" w:rsidP="00AA32D5">
      <w:pPr>
        <w:spacing w:before="96" w:after="120" w:line="360" w:lineRule="atLeast"/>
        <w:rPr>
          <w:rFonts w:ascii="Arial" w:eastAsia="Times New Roman" w:hAnsi="Arial" w:cs="Arial"/>
          <w:color w:val="000000"/>
          <w:sz w:val="20"/>
          <w:szCs w:val="20"/>
          <w:lang w:eastAsia="nb-NO"/>
        </w:rPr>
      </w:pPr>
      <w:r w:rsidRPr="00B15B3C">
        <w:rPr>
          <w:rFonts w:ascii="Arial" w:eastAsia="Times New Roman" w:hAnsi="Arial" w:cs="Arial"/>
          <w:color w:val="000000"/>
          <w:sz w:val="20"/>
          <w:szCs w:val="20"/>
          <w:lang w:eastAsia="nb-NO"/>
        </w:rPr>
        <w:t>En av grunnene til skepsisen var at kongress- og konferansediplomatiet truet med å bli en permanent del av diplomatisk praksis, og dermed forandret det kvalitativt. Det viktigste som skjedde i Paris, var nettopp at man opprettet Folkeforbundet, og dermed skapte en permanent organisasjon som arena for diplomati. Når man snakker om «nytt diplomati» i samme åndedrett som Paris 1919, tenker man på borgerlige utøvere (snarere enn aristokratiske), offentlige traktater (snarere enn hemmelige avtaler) og multilateralt diplomati (snarere enn bilateralt). Det var imidlertid et svært dårlig tegn for moderne diplomati at dets kanskje mest høyrøstede tilhenger, president Woodrow Wilson, ikke greide å overtale Senatet til å melde inn USA i det nyopprettede Folkeforbundet.</w:t>
      </w:r>
      <w:r w:rsidRPr="00B15B3C">
        <w:rPr>
          <w:rFonts w:ascii="Arial" w:eastAsia="Times New Roman" w:hAnsi="Arial" w:cs="Arial"/>
          <w:color w:val="000000"/>
          <w:sz w:val="20"/>
          <w:lang w:eastAsia="nb-NO"/>
        </w:rPr>
        <w:t> </w:t>
      </w:r>
      <w:hyperlink r:id="rId196" w:anchor="cite_note-8" w:history="1">
        <w:r w:rsidRPr="00B15B3C">
          <w:rPr>
            <w:rFonts w:ascii="Arial" w:eastAsia="Times New Roman" w:hAnsi="Arial" w:cs="Arial"/>
            <w:color w:val="002BB8"/>
            <w:sz w:val="20"/>
            <w:u w:val="single"/>
            <w:vertAlign w:val="superscript"/>
            <w:lang w:eastAsia="nb-NO"/>
          </w:rPr>
          <w:t>[9]</w:t>
        </w:r>
      </w:hyperlink>
    </w:p>
    <w:p w14:paraId="0A7F919B" w14:textId="77777777" w:rsidR="00AA32D5" w:rsidRDefault="00AA32D5" w:rsidP="00AA32D5"/>
    <w:p w14:paraId="5B01A5F3" w14:textId="77777777" w:rsidR="008547CA" w:rsidRDefault="008547CA"/>
    <w:sectPr w:rsidR="008547CA" w:rsidSect="00946C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22746"/>
    <w:multiLevelType w:val="hybridMultilevel"/>
    <w:tmpl w:val="E834BD66"/>
    <w:lvl w:ilvl="0" w:tplc="ED1CD458">
      <w:start w:val="1"/>
      <w:numFmt w:val="decimal"/>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nsid w:val="1F7B7BAA"/>
    <w:multiLevelType w:val="multilevel"/>
    <w:tmpl w:val="1AC0B6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5C56F1"/>
    <w:multiLevelType w:val="hybridMultilevel"/>
    <w:tmpl w:val="5CC442FA"/>
    <w:lvl w:ilvl="0" w:tplc="ED1CD458">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34E203DA"/>
    <w:multiLevelType w:val="multilevel"/>
    <w:tmpl w:val="00B0C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C96FDE"/>
    <w:multiLevelType w:val="hybridMultilevel"/>
    <w:tmpl w:val="EAA07D0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4F7752D0"/>
    <w:multiLevelType w:val="multilevel"/>
    <w:tmpl w:val="7E46BB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415E32"/>
    <w:multiLevelType w:val="multilevel"/>
    <w:tmpl w:val="EDD813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A67BEC"/>
    <w:multiLevelType w:val="multilevel"/>
    <w:tmpl w:val="A8486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067FFC"/>
    <w:multiLevelType w:val="hybridMultilevel"/>
    <w:tmpl w:val="7D6E5A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6CD90ECA"/>
    <w:multiLevelType w:val="multilevel"/>
    <w:tmpl w:val="1C96E5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9"/>
  </w:num>
  <w:num w:numId="4">
    <w:abstractNumId w:val="7"/>
  </w:num>
  <w:num w:numId="5">
    <w:abstractNumId w:val="6"/>
  </w:num>
  <w:num w:numId="6">
    <w:abstractNumId w:val="3"/>
  </w:num>
  <w:num w:numId="7">
    <w:abstractNumId w:val="4"/>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F4A"/>
    <w:rsid w:val="000B2D8F"/>
    <w:rsid w:val="00150399"/>
    <w:rsid w:val="00471AD4"/>
    <w:rsid w:val="005210A8"/>
    <w:rsid w:val="005B6CC8"/>
    <w:rsid w:val="008547CA"/>
    <w:rsid w:val="00984DA1"/>
    <w:rsid w:val="00992EEA"/>
    <w:rsid w:val="009F7274"/>
    <w:rsid w:val="00A44023"/>
    <w:rsid w:val="00AA32D5"/>
    <w:rsid w:val="00BB0F4A"/>
    <w:rsid w:val="00CF4E7D"/>
    <w:rsid w:val="00E8783A"/>
    <w:rsid w:val="00F14C53"/>
    <w:rsid w:val="00F43D4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7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2D5"/>
  </w:style>
  <w:style w:type="paragraph" w:styleId="Heading1">
    <w:name w:val="heading 1"/>
    <w:basedOn w:val="Normal"/>
    <w:next w:val="Normal"/>
    <w:link w:val="Heading1Char"/>
    <w:uiPriority w:val="9"/>
    <w:qFormat/>
    <w:rsid w:val="00AA32D5"/>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link w:val="Heading2Char"/>
    <w:uiPriority w:val="9"/>
    <w:qFormat/>
    <w:rsid w:val="00AA32D5"/>
    <w:pPr>
      <w:spacing w:before="100" w:beforeAutospacing="1" w:after="100" w:afterAutospacing="1" w:line="240" w:lineRule="auto"/>
      <w:outlineLvl w:val="1"/>
    </w:pPr>
    <w:rPr>
      <w:rFonts w:ascii="Times New Roman" w:eastAsia="Times New Roman" w:hAnsi="Times New Roman" w:cs="Times New Roman"/>
      <w:b/>
      <w:bCs/>
      <w:sz w:val="36"/>
      <w:szCs w:val="36"/>
      <w:lang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32D5"/>
    <w:rPr>
      <w:rFonts w:ascii="Times New Roman" w:eastAsia="Times New Roman" w:hAnsi="Times New Roman" w:cs="Times New Roman"/>
      <w:b/>
      <w:bCs/>
      <w:sz w:val="36"/>
      <w:szCs w:val="36"/>
      <w:lang w:eastAsia="nb-NO"/>
    </w:rPr>
  </w:style>
  <w:style w:type="paragraph" w:styleId="NormalWeb">
    <w:name w:val="Normal (Web)"/>
    <w:basedOn w:val="Normal"/>
    <w:uiPriority w:val="99"/>
    <w:semiHidden/>
    <w:unhideWhenUsed/>
    <w:rsid w:val="00AA32D5"/>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apple-converted-space">
    <w:name w:val="apple-converted-space"/>
    <w:basedOn w:val="DefaultParagraphFont"/>
    <w:rsid w:val="00AA32D5"/>
  </w:style>
  <w:style w:type="character" w:styleId="Hyperlink">
    <w:name w:val="Hyperlink"/>
    <w:basedOn w:val="DefaultParagraphFont"/>
    <w:uiPriority w:val="99"/>
    <w:unhideWhenUsed/>
    <w:rsid w:val="00AA32D5"/>
    <w:rPr>
      <w:color w:val="0000FF"/>
      <w:u w:val="single"/>
    </w:rPr>
  </w:style>
  <w:style w:type="character" w:customStyle="1" w:styleId="mw-headline">
    <w:name w:val="mw-headline"/>
    <w:basedOn w:val="DefaultParagraphFont"/>
    <w:rsid w:val="00AA32D5"/>
  </w:style>
  <w:style w:type="character" w:customStyle="1" w:styleId="editsection">
    <w:name w:val="editsection"/>
    <w:basedOn w:val="DefaultParagraphFont"/>
    <w:rsid w:val="00AA32D5"/>
  </w:style>
  <w:style w:type="paragraph" w:styleId="BalloonText">
    <w:name w:val="Balloon Text"/>
    <w:basedOn w:val="Normal"/>
    <w:link w:val="BalloonTextChar"/>
    <w:uiPriority w:val="99"/>
    <w:semiHidden/>
    <w:unhideWhenUsed/>
    <w:rsid w:val="00AA3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2D5"/>
    <w:rPr>
      <w:rFonts w:ascii="Tahoma" w:hAnsi="Tahoma" w:cs="Tahoma"/>
      <w:sz w:val="16"/>
      <w:szCs w:val="16"/>
    </w:rPr>
  </w:style>
  <w:style w:type="paragraph" w:styleId="ListParagraph">
    <w:name w:val="List Paragraph"/>
    <w:basedOn w:val="Normal"/>
    <w:uiPriority w:val="34"/>
    <w:qFormat/>
    <w:rsid w:val="00AA32D5"/>
    <w:pPr>
      <w:ind w:left="720"/>
      <w:contextualSpacing/>
    </w:pPr>
  </w:style>
  <w:style w:type="paragraph" w:styleId="Title">
    <w:name w:val="Title"/>
    <w:basedOn w:val="Normal"/>
    <w:next w:val="Normal"/>
    <w:link w:val="TitleChar"/>
    <w:uiPriority w:val="10"/>
    <w:qFormat/>
    <w:rsid w:val="00AA32D5"/>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AA32D5"/>
    <w:rPr>
      <w:rFonts w:asciiTheme="majorHAnsi" w:eastAsiaTheme="majorEastAsia" w:hAnsiTheme="majorHAnsi" w:cstheme="majorBidi"/>
      <w:color w:val="17375E" w:themeColor="text2" w:themeShade="BF"/>
      <w:spacing w:val="5"/>
      <w:kern w:val="28"/>
      <w:sz w:val="52"/>
      <w:szCs w:val="52"/>
    </w:rPr>
  </w:style>
  <w:style w:type="character" w:customStyle="1" w:styleId="Heading1Char">
    <w:name w:val="Heading 1 Char"/>
    <w:basedOn w:val="DefaultParagraphFont"/>
    <w:link w:val="Heading1"/>
    <w:uiPriority w:val="9"/>
    <w:rsid w:val="00AA32D5"/>
    <w:rPr>
      <w:rFonts w:asciiTheme="majorHAnsi" w:eastAsiaTheme="majorEastAsia" w:hAnsiTheme="majorHAnsi" w:cstheme="majorBidi"/>
      <w:b/>
      <w:bCs/>
      <w:color w:val="376092" w:themeColor="accent1" w:themeShade="BF"/>
      <w:sz w:val="28"/>
      <w:szCs w:val="28"/>
    </w:rPr>
  </w:style>
  <w:style w:type="paragraph" w:styleId="TOCHeading">
    <w:name w:val="TOC Heading"/>
    <w:basedOn w:val="Heading1"/>
    <w:next w:val="Normal"/>
    <w:uiPriority w:val="39"/>
    <w:semiHidden/>
    <w:unhideWhenUsed/>
    <w:qFormat/>
    <w:rsid w:val="00AA32D5"/>
    <w:pPr>
      <w:outlineLvl w:val="9"/>
    </w:pPr>
    <w:rPr>
      <w:lang w:val="en-US"/>
    </w:rPr>
  </w:style>
  <w:style w:type="paragraph" w:styleId="TOC2">
    <w:name w:val="toc 2"/>
    <w:basedOn w:val="Normal"/>
    <w:next w:val="Normal"/>
    <w:autoRedefine/>
    <w:uiPriority w:val="39"/>
    <w:unhideWhenUsed/>
    <w:rsid w:val="00AA32D5"/>
    <w:pPr>
      <w:spacing w:after="100"/>
      <w:ind w:left="220"/>
    </w:pPr>
  </w:style>
  <w:style w:type="paragraph" w:styleId="TOC1">
    <w:name w:val="toc 1"/>
    <w:basedOn w:val="Normal"/>
    <w:next w:val="Normal"/>
    <w:autoRedefine/>
    <w:uiPriority w:val="39"/>
    <w:unhideWhenUsed/>
    <w:rsid w:val="009F7274"/>
    <w:pPr>
      <w:tabs>
        <w:tab w:val="right" w:leader="dot" w:pos="9062"/>
      </w:tabs>
      <w:spacing w:after="100"/>
    </w:pPr>
    <w:rPr>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2D5"/>
  </w:style>
  <w:style w:type="paragraph" w:styleId="Heading1">
    <w:name w:val="heading 1"/>
    <w:basedOn w:val="Normal"/>
    <w:next w:val="Normal"/>
    <w:link w:val="Heading1Char"/>
    <w:uiPriority w:val="9"/>
    <w:qFormat/>
    <w:rsid w:val="00AA32D5"/>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link w:val="Heading2Char"/>
    <w:uiPriority w:val="9"/>
    <w:qFormat/>
    <w:rsid w:val="00AA32D5"/>
    <w:pPr>
      <w:spacing w:before="100" w:beforeAutospacing="1" w:after="100" w:afterAutospacing="1" w:line="240" w:lineRule="auto"/>
      <w:outlineLvl w:val="1"/>
    </w:pPr>
    <w:rPr>
      <w:rFonts w:ascii="Times New Roman" w:eastAsia="Times New Roman" w:hAnsi="Times New Roman" w:cs="Times New Roman"/>
      <w:b/>
      <w:bCs/>
      <w:sz w:val="36"/>
      <w:szCs w:val="36"/>
      <w:lang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32D5"/>
    <w:rPr>
      <w:rFonts w:ascii="Times New Roman" w:eastAsia="Times New Roman" w:hAnsi="Times New Roman" w:cs="Times New Roman"/>
      <w:b/>
      <w:bCs/>
      <w:sz w:val="36"/>
      <w:szCs w:val="36"/>
      <w:lang w:eastAsia="nb-NO"/>
    </w:rPr>
  </w:style>
  <w:style w:type="paragraph" w:styleId="NormalWeb">
    <w:name w:val="Normal (Web)"/>
    <w:basedOn w:val="Normal"/>
    <w:uiPriority w:val="99"/>
    <w:semiHidden/>
    <w:unhideWhenUsed/>
    <w:rsid w:val="00AA32D5"/>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apple-converted-space">
    <w:name w:val="apple-converted-space"/>
    <w:basedOn w:val="DefaultParagraphFont"/>
    <w:rsid w:val="00AA32D5"/>
  </w:style>
  <w:style w:type="character" w:styleId="Hyperlink">
    <w:name w:val="Hyperlink"/>
    <w:basedOn w:val="DefaultParagraphFont"/>
    <w:uiPriority w:val="99"/>
    <w:unhideWhenUsed/>
    <w:rsid w:val="00AA32D5"/>
    <w:rPr>
      <w:color w:val="0000FF"/>
      <w:u w:val="single"/>
    </w:rPr>
  </w:style>
  <w:style w:type="character" w:customStyle="1" w:styleId="mw-headline">
    <w:name w:val="mw-headline"/>
    <w:basedOn w:val="DefaultParagraphFont"/>
    <w:rsid w:val="00AA32D5"/>
  </w:style>
  <w:style w:type="character" w:customStyle="1" w:styleId="editsection">
    <w:name w:val="editsection"/>
    <w:basedOn w:val="DefaultParagraphFont"/>
    <w:rsid w:val="00AA32D5"/>
  </w:style>
  <w:style w:type="paragraph" w:styleId="BalloonText">
    <w:name w:val="Balloon Text"/>
    <w:basedOn w:val="Normal"/>
    <w:link w:val="BalloonTextChar"/>
    <w:uiPriority w:val="99"/>
    <w:semiHidden/>
    <w:unhideWhenUsed/>
    <w:rsid w:val="00AA3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2D5"/>
    <w:rPr>
      <w:rFonts w:ascii="Tahoma" w:hAnsi="Tahoma" w:cs="Tahoma"/>
      <w:sz w:val="16"/>
      <w:szCs w:val="16"/>
    </w:rPr>
  </w:style>
  <w:style w:type="paragraph" w:styleId="ListParagraph">
    <w:name w:val="List Paragraph"/>
    <w:basedOn w:val="Normal"/>
    <w:uiPriority w:val="34"/>
    <w:qFormat/>
    <w:rsid w:val="00AA32D5"/>
    <w:pPr>
      <w:ind w:left="720"/>
      <w:contextualSpacing/>
    </w:pPr>
  </w:style>
  <w:style w:type="paragraph" w:styleId="Title">
    <w:name w:val="Title"/>
    <w:basedOn w:val="Normal"/>
    <w:next w:val="Normal"/>
    <w:link w:val="TitleChar"/>
    <w:uiPriority w:val="10"/>
    <w:qFormat/>
    <w:rsid w:val="00AA32D5"/>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AA32D5"/>
    <w:rPr>
      <w:rFonts w:asciiTheme="majorHAnsi" w:eastAsiaTheme="majorEastAsia" w:hAnsiTheme="majorHAnsi" w:cstheme="majorBidi"/>
      <w:color w:val="17375E" w:themeColor="text2" w:themeShade="BF"/>
      <w:spacing w:val="5"/>
      <w:kern w:val="28"/>
      <w:sz w:val="52"/>
      <w:szCs w:val="52"/>
    </w:rPr>
  </w:style>
  <w:style w:type="character" w:customStyle="1" w:styleId="Heading1Char">
    <w:name w:val="Heading 1 Char"/>
    <w:basedOn w:val="DefaultParagraphFont"/>
    <w:link w:val="Heading1"/>
    <w:uiPriority w:val="9"/>
    <w:rsid w:val="00AA32D5"/>
    <w:rPr>
      <w:rFonts w:asciiTheme="majorHAnsi" w:eastAsiaTheme="majorEastAsia" w:hAnsiTheme="majorHAnsi" w:cstheme="majorBidi"/>
      <w:b/>
      <w:bCs/>
      <w:color w:val="376092" w:themeColor="accent1" w:themeShade="BF"/>
      <w:sz w:val="28"/>
      <w:szCs w:val="28"/>
    </w:rPr>
  </w:style>
  <w:style w:type="paragraph" w:styleId="TOCHeading">
    <w:name w:val="TOC Heading"/>
    <w:basedOn w:val="Heading1"/>
    <w:next w:val="Normal"/>
    <w:uiPriority w:val="39"/>
    <w:semiHidden/>
    <w:unhideWhenUsed/>
    <w:qFormat/>
    <w:rsid w:val="00AA32D5"/>
    <w:pPr>
      <w:outlineLvl w:val="9"/>
    </w:pPr>
    <w:rPr>
      <w:lang w:val="en-US"/>
    </w:rPr>
  </w:style>
  <w:style w:type="paragraph" w:styleId="TOC2">
    <w:name w:val="toc 2"/>
    <w:basedOn w:val="Normal"/>
    <w:next w:val="Normal"/>
    <w:autoRedefine/>
    <w:uiPriority w:val="39"/>
    <w:unhideWhenUsed/>
    <w:rsid w:val="00AA32D5"/>
    <w:pPr>
      <w:spacing w:after="100"/>
      <w:ind w:left="220"/>
    </w:pPr>
  </w:style>
  <w:style w:type="paragraph" w:styleId="TOC1">
    <w:name w:val="toc 1"/>
    <w:basedOn w:val="Normal"/>
    <w:next w:val="Normal"/>
    <w:autoRedefine/>
    <w:uiPriority w:val="39"/>
    <w:unhideWhenUsed/>
    <w:rsid w:val="009F7274"/>
    <w:pPr>
      <w:tabs>
        <w:tab w:val="right" w:leader="dot" w:pos="9062"/>
      </w:tabs>
      <w:spacing w:after="100"/>
    </w:pPr>
    <w:rPr>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no.wikipedia.org/wiki/Youngplanen" TargetMode="External"/><Relationship Id="rId21" Type="http://schemas.openxmlformats.org/officeDocument/2006/relationships/hyperlink" Target="http://no.wikipedia.org/wiki/%C3%98sterrike-Ungarn" TargetMode="External"/><Relationship Id="rId42" Type="http://schemas.openxmlformats.org/officeDocument/2006/relationships/hyperlink" Target="http://no.wikipedia.org/wiki/Frankrike" TargetMode="External"/><Relationship Id="rId47" Type="http://schemas.openxmlformats.org/officeDocument/2006/relationships/hyperlink" Target="http://no.wikipedia.org/wiki/Vestpreussen" TargetMode="External"/><Relationship Id="rId63" Type="http://schemas.openxmlformats.org/officeDocument/2006/relationships/hyperlink" Target="http://no.wikipedia.org/wiki/Wellington_Koo" TargetMode="External"/><Relationship Id="rId68" Type="http://schemas.openxmlformats.org/officeDocument/2006/relationships/hyperlink" Target="http://no.wikipedia.org/wiki/Rhinen" TargetMode="External"/><Relationship Id="rId84" Type="http://schemas.openxmlformats.org/officeDocument/2006/relationships/hyperlink" Target="http://no.wikipedia.org/wiki/Pund_sterling" TargetMode="External"/><Relationship Id="rId89" Type="http://schemas.openxmlformats.org/officeDocument/2006/relationships/hyperlink" Target="http://no.wikipedia.org/wiki/John_Maynard_Keynes" TargetMode="External"/><Relationship Id="rId112" Type="http://schemas.openxmlformats.org/officeDocument/2006/relationships/hyperlink" Target="http://no.wikipedia.org/wiki/Rentenmark" TargetMode="External"/><Relationship Id="rId133" Type="http://schemas.openxmlformats.org/officeDocument/2006/relationships/hyperlink" Target="http://no.wikipedia.org/w/index.php?title=Versaillestraktaten&amp;action=edit&amp;section=3" TargetMode="External"/><Relationship Id="rId138" Type="http://schemas.openxmlformats.org/officeDocument/2006/relationships/hyperlink" Target="http://no.wikipedia.org/wiki/Nasjonalsosialisme" TargetMode="External"/><Relationship Id="rId154" Type="http://schemas.openxmlformats.org/officeDocument/2006/relationships/hyperlink" Target="http://no.wikipedia.org/wiki/Georges_Clemenceau" TargetMode="External"/><Relationship Id="rId159" Type="http://schemas.openxmlformats.org/officeDocument/2006/relationships/hyperlink" Target="http://no.wikipedia.org/wiki/Italia" TargetMode="External"/><Relationship Id="rId175" Type="http://schemas.openxmlformats.org/officeDocument/2006/relationships/hyperlink" Target="http://no.wikipedia.org/wiki/Det_osmanske_rike" TargetMode="External"/><Relationship Id="rId170" Type="http://schemas.openxmlformats.org/officeDocument/2006/relationships/hyperlink" Target="http://no.wikipedia.org/wiki/%C3%98st-Europa" TargetMode="External"/><Relationship Id="rId191" Type="http://schemas.openxmlformats.org/officeDocument/2006/relationships/hyperlink" Target="http://no.wikipedia.org/wiki/Sovjetunionen" TargetMode="External"/><Relationship Id="rId196" Type="http://schemas.openxmlformats.org/officeDocument/2006/relationships/hyperlink" Target="http://no.wikipedia.org/wiki/Versaillestraktaten" TargetMode="External"/><Relationship Id="rId16" Type="http://schemas.openxmlformats.org/officeDocument/2006/relationships/hyperlink" Target="http://no.wikipedia.org/wiki/18._januar" TargetMode="External"/><Relationship Id="rId107" Type="http://schemas.openxmlformats.org/officeDocument/2006/relationships/hyperlink" Target="http://no.wikipedia.org/wiki/Dollar" TargetMode="External"/><Relationship Id="rId11" Type="http://schemas.openxmlformats.org/officeDocument/2006/relationships/hyperlink" Target="http://no.wikipedia.org/wiki/Tyskland" TargetMode="External"/><Relationship Id="rId32" Type="http://schemas.openxmlformats.org/officeDocument/2006/relationships/hyperlink" Target="http://no.wikipedia.org/wiki/19._mars" TargetMode="External"/><Relationship Id="rId37" Type="http://schemas.openxmlformats.org/officeDocument/2006/relationships/hyperlink" Target="http://no.wikipedia.org/wiki/1921" TargetMode="External"/><Relationship Id="rId53" Type="http://schemas.openxmlformats.org/officeDocument/2006/relationships/hyperlink" Target="http://no.wikipedia.org/wiki/Gdansk" TargetMode="External"/><Relationship Id="rId58" Type="http://schemas.openxmlformats.org/officeDocument/2006/relationships/hyperlink" Target="http://no.wikipedia.org/wiki/Shandong" TargetMode="External"/><Relationship Id="rId74" Type="http://schemas.openxmlformats.org/officeDocument/2006/relationships/hyperlink" Target="http://no.wikipedia.org/wiki/Saar" TargetMode="External"/><Relationship Id="rId79" Type="http://schemas.openxmlformats.org/officeDocument/2006/relationships/hyperlink" Target="http://no.wikipedia.org/wiki/Kull" TargetMode="External"/><Relationship Id="rId102" Type="http://schemas.openxmlformats.org/officeDocument/2006/relationships/hyperlink" Target="http://no.wikipedia.org/wiki/11._januar" TargetMode="External"/><Relationship Id="rId123" Type="http://schemas.openxmlformats.org/officeDocument/2006/relationships/hyperlink" Target="http://no.wikipedia.org/wiki/Heinrich_Br%C3%BCning" TargetMode="External"/><Relationship Id="rId128" Type="http://schemas.openxmlformats.org/officeDocument/2006/relationships/hyperlink" Target="http://no.wikipedia.org/wiki/1965" TargetMode="External"/><Relationship Id="rId144" Type="http://schemas.openxmlformats.org/officeDocument/2006/relationships/hyperlink" Target="http://no.wikipedia.org/wiki/1935" TargetMode="External"/><Relationship Id="rId149" Type="http://schemas.openxmlformats.org/officeDocument/2006/relationships/hyperlink" Target="http://no.wikipedia.org/w/index.php?title=Versaillestraktaten&amp;action=edit&amp;section=4" TargetMode="External"/><Relationship Id="rId5" Type="http://schemas.openxmlformats.org/officeDocument/2006/relationships/settings" Target="settings.xml"/><Relationship Id="rId90" Type="http://schemas.openxmlformats.org/officeDocument/2006/relationships/hyperlink" Target="http://no.wikipedia.org/wiki/Europa" TargetMode="External"/><Relationship Id="rId95" Type="http://schemas.openxmlformats.org/officeDocument/2006/relationships/hyperlink" Target="http://no.wikipedia.org/wiki/Gull" TargetMode="External"/><Relationship Id="rId160" Type="http://schemas.openxmlformats.org/officeDocument/2006/relationships/hyperlink" Target="http://no.wikipedia.org/wiki/1871" TargetMode="External"/><Relationship Id="rId165" Type="http://schemas.openxmlformats.org/officeDocument/2006/relationships/hyperlink" Target="http://no.wikipedia.org/wiki/Tiger" TargetMode="External"/><Relationship Id="rId181" Type="http://schemas.openxmlformats.org/officeDocument/2006/relationships/hyperlink" Target="http://no.wikipedia.org/wiki/Kompromiss" TargetMode="External"/><Relationship Id="rId186" Type="http://schemas.openxmlformats.org/officeDocument/2006/relationships/hyperlink" Target="http://no.wikipedia.org/wiki/Alexander_I_av_Russland" TargetMode="External"/><Relationship Id="rId22" Type="http://schemas.openxmlformats.org/officeDocument/2006/relationships/hyperlink" Target="http://no.wikipedia.org/wiki/Europa" TargetMode="External"/><Relationship Id="rId27" Type="http://schemas.openxmlformats.org/officeDocument/2006/relationships/hyperlink" Target="http://no.wikipedia.org/wiki/President" TargetMode="External"/><Relationship Id="rId43" Type="http://schemas.openxmlformats.org/officeDocument/2006/relationships/hyperlink" Target="http://no.wikipedia.org/wiki/Slesvig" TargetMode="External"/><Relationship Id="rId48" Type="http://schemas.openxmlformats.org/officeDocument/2006/relationships/hyperlink" Target="http://no.wikipedia.org/wiki/Schlesien" TargetMode="External"/><Relationship Id="rId64" Type="http://schemas.openxmlformats.org/officeDocument/2006/relationships/hyperlink" Target="http://no.wikipedia.org/wiki/Reichsmarine" TargetMode="External"/><Relationship Id="rId69" Type="http://schemas.openxmlformats.org/officeDocument/2006/relationships/hyperlink" Target="http://no.wikipedia.org/wiki/Demilitarisering" TargetMode="External"/><Relationship Id="rId113" Type="http://schemas.openxmlformats.org/officeDocument/2006/relationships/hyperlink" Target="http://no.wikipedia.org/wiki/1924" TargetMode="External"/><Relationship Id="rId118" Type="http://schemas.openxmlformats.org/officeDocument/2006/relationships/hyperlink" Target="http://no.wikipedia.org/wiki/17._mai" TargetMode="External"/><Relationship Id="rId134" Type="http://schemas.openxmlformats.org/officeDocument/2006/relationships/hyperlink" Target="http://no.wikipedia.org/wiki/Tysklands_opprustning_i_1930-%C3%A5rene" TargetMode="External"/><Relationship Id="rId139" Type="http://schemas.openxmlformats.org/officeDocument/2006/relationships/hyperlink" Target="http://no.wikipedia.org/wiki/1933" TargetMode="External"/><Relationship Id="rId80" Type="http://schemas.openxmlformats.org/officeDocument/2006/relationships/hyperlink" Target="http://no.wikipedia.org/wiki/Saar" TargetMode="External"/><Relationship Id="rId85" Type="http://schemas.openxmlformats.org/officeDocument/2006/relationships/hyperlink" Target="http://no.wikipedia.org/wiki/D%C3%BCsseldorf" TargetMode="External"/><Relationship Id="rId150" Type="http://schemas.openxmlformats.org/officeDocument/2006/relationships/hyperlink" Target="http://no.wikipedia.org/wiki/Fil:Wwilson.jpg" TargetMode="External"/><Relationship Id="rId155" Type="http://schemas.openxmlformats.org/officeDocument/2006/relationships/hyperlink" Target="http://no.wikipedia.org/wiki/Frankrike" TargetMode="External"/><Relationship Id="rId171" Type="http://schemas.openxmlformats.org/officeDocument/2006/relationships/hyperlink" Target="http://no.wikipedia.org/wiki/Keiser" TargetMode="External"/><Relationship Id="rId176" Type="http://schemas.openxmlformats.org/officeDocument/2006/relationships/hyperlink" Target="http://no.wikipedia.org/wiki/Pund" TargetMode="External"/><Relationship Id="rId192" Type="http://schemas.openxmlformats.org/officeDocument/2006/relationships/hyperlink" Target="http://no.wikipedia.org/wiki/USA" TargetMode="External"/><Relationship Id="rId197" Type="http://schemas.openxmlformats.org/officeDocument/2006/relationships/fontTable" Target="fontTable.xml"/><Relationship Id="rId12" Type="http://schemas.openxmlformats.org/officeDocument/2006/relationships/hyperlink" Target="http://no.wikipedia.org/wiki/Krigserstatninger" TargetMode="External"/><Relationship Id="rId17" Type="http://schemas.openxmlformats.org/officeDocument/2006/relationships/hyperlink" Target="http://no.wikipedia.org/wiki/1919" TargetMode="External"/><Relationship Id="rId33" Type="http://schemas.openxmlformats.org/officeDocument/2006/relationships/hyperlink" Target="http://no.wikipedia.org/wiki/1920" TargetMode="External"/><Relationship Id="rId38" Type="http://schemas.openxmlformats.org/officeDocument/2006/relationships/hyperlink" Target="http://no.wikipedia.org/w/index.php?title=Berlin-traktaten,_1921&amp;action=edit&amp;redlink=1" TargetMode="External"/><Relationship Id="rId59" Type="http://schemas.openxmlformats.org/officeDocument/2006/relationships/hyperlink" Target="http://no.wikipedia.org/wiki/Kina" TargetMode="External"/><Relationship Id="rId103" Type="http://schemas.openxmlformats.org/officeDocument/2006/relationships/hyperlink" Target="http://no.wikipedia.org/wiki/1923" TargetMode="External"/><Relationship Id="rId108" Type="http://schemas.openxmlformats.org/officeDocument/2006/relationships/hyperlink" Target="http://no.wikipedia.org/wiki/Adolf_Hitler" TargetMode="External"/><Relationship Id="rId124" Type="http://schemas.openxmlformats.org/officeDocument/2006/relationships/hyperlink" Target="http://no.wikipedia.org/wiki/1931" TargetMode="External"/><Relationship Id="rId129" Type="http://schemas.openxmlformats.org/officeDocument/2006/relationships/hyperlink" Target="http://no.wikipedia.org/wiki/Versaillestraktaten" TargetMode="External"/><Relationship Id="rId54" Type="http://schemas.openxmlformats.org/officeDocument/2006/relationships/hyperlink" Target="http://no.wikipedia.org/wiki/Weichsel" TargetMode="External"/><Relationship Id="rId70" Type="http://schemas.openxmlformats.org/officeDocument/2006/relationships/hyperlink" Target="http://no.wikipedia.org/wiki/Reichsmarine" TargetMode="External"/><Relationship Id="rId75" Type="http://schemas.openxmlformats.org/officeDocument/2006/relationships/hyperlink" Target="http://no.wikipedia.org/wiki/%C3%98sterrike" TargetMode="External"/><Relationship Id="rId91" Type="http://schemas.openxmlformats.org/officeDocument/2006/relationships/hyperlink" Target="http://no.wikipedia.org/wiki/Ruhr" TargetMode="External"/><Relationship Id="rId96" Type="http://schemas.openxmlformats.org/officeDocument/2006/relationships/hyperlink" Target="http://no.wikipedia.org/wiki/1963" TargetMode="External"/><Relationship Id="rId140" Type="http://schemas.openxmlformats.org/officeDocument/2006/relationships/hyperlink" Target="http://no.wikipedia.org/wiki/Adolf_Hitler" TargetMode="External"/><Relationship Id="rId145" Type="http://schemas.openxmlformats.org/officeDocument/2006/relationships/hyperlink" Target="http://no.wikipedia.org/wiki/Den_tysk-britiske_fl%C3%A5teavtale" TargetMode="External"/><Relationship Id="rId161" Type="http://schemas.openxmlformats.org/officeDocument/2006/relationships/hyperlink" Target="http://no.wikipedia.org/wiki/Alsace-Lorraine" TargetMode="External"/><Relationship Id="rId166" Type="http://schemas.openxmlformats.org/officeDocument/2006/relationships/hyperlink" Target="http://no.wikipedia.org/wiki/Woodrow_Wilson" TargetMode="External"/><Relationship Id="rId182" Type="http://schemas.openxmlformats.org/officeDocument/2006/relationships/hyperlink" Target="http://no.wikipedia.org/wiki/Diplomati" TargetMode="External"/><Relationship Id="rId187" Type="http://schemas.openxmlformats.org/officeDocument/2006/relationships/hyperlink" Target="http://no.wikipedia.org/wiki/Napoleon"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no.wikipedia.org/wiki/Ferdinand_Foch" TargetMode="External"/><Relationship Id="rId28" Type="http://schemas.openxmlformats.org/officeDocument/2006/relationships/hyperlink" Target="http://no.wikipedia.org/wiki/Woodrow_Wilson" TargetMode="External"/><Relationship Id="rId49" Type="http://schemas.openxmlformats.org/officeDocument/2006/relationships/hyperlink" Target="http://no.wikipedia.org/wiki/Polen" TargetMode="External"/><Relationship Id="rId114" Type="http://schemas.openxmlformats.org/officeDocument/2006/relationships/hyperlink" Target="http://no.wikipedia.org/wiki/USA" TargetMode="External"/><Relationship Id="rId119" Type="http://schemas.openxmlformats.org/officeDocument/2006/relationships/hyperlink" Target="http://no.wikipedia.org/wiki/1930" TargetMode="External"/><Relationship Id="rId44" Type="http://schemas.openxmlformats.org/officeDocument/2006/relationships/hyperlink" Target="http://no.wikipedia.org/wiki/T%C3%B8nder" TargetMode="External"/><Relationship Id="rId60" Type="http://schemas.openxmlformats.org/officeDocument/2006/relationships/hyperlink" Target="http://no.wikipedia.org/wiki/Japan" TargetMode="External"/><Relationship Id="rId65" Type="http://schemas.openxmlformats.org/officeDocument/2006/relationships/hyperlink" Target="http://no.wikipedia.org/wiki/Krigsskip" TargetMode="External"/><Relationship Id="rId81" Type="http://schemas.openxmlformats.org/officeDocument/2006/relationships/hyperlink" Target="http://no.wikipedia.org/wiki/%C3%98sterrike" TargetMode="External"/><Relationship Id="rId86" Type="http://schemas.openxmlformats.org/officeDocument/2006/relationships/hyperlink" Target="http://no.wikipedia.org/wiki/Duisburg" TargetMode="External"/><Relationship Id="rId130" Type="http://schemas.openxmlformats.org/officeDocument/2006/relationships/hyperlink" Target="http://no.wikipedia.org/wiki/Tysklands_historie_(1918-1933)" TargetMode="External"/><Relationship Id="rId135" Type="http://schemas.openxmlformats.org/officeDocument/2006/relationships/hyperlink" Target="http://no.wikipedia.org/wiki/Versaillestraktaten" TargetMode="External"/><Relationship Id="rId151" Type="http://schemas.openxmlformats.org/officeDocument/2006/relationships/image" Target="media/image1.png"/><Relationship Id="rId156" Type="http://schemas.openxmlformats.org/officeDocument/2006/relationships/hyperlink" Target="http://no.wikipedia.org/wiki/Woodrow_Wilson" TargetMode="External"/><Relationship Id="rId177" Type="http://schemas.openxmlformats.org/officeDocument/2006/relationships/hyperlink" Target="http://no.wikipedia.org/wiki/Danmark" TargetMode="External"/><Relationship Id="rId198" Type="http://schemas.openxmlformats.org/officeDocument/2006/relationships/theme" Target="theme/theme1.xml"/><Relationship Id="rId172" Type="http://schemas.openxmlformats.org/officeDocument/2006/relationships/hyperlink" Target="http://no.wikipedia.org/w/index.php?title=Posen-provinsen&amp;action=edit&amp;redlink=1" TargetMode="External"/><Relationship Id="rId193" Type="http://schemas.openxmlformats.org/officeDocument/2006/relationships/hyperlink" Target="http://no.wikipedia.org/wiki/Romantikk" TargetMode="External"/><Relationship Id="rId13" Type="http://schemas.openxmlformats.org/officeDocument/2006/relationships/hyperlink" Target="http://no.wikipedia.org/wiki/Traktat" TargetMode="External"/><Relationship Id="rId18" Type="http://schemas.openxmlformats.org/officeDocument/2006/relationships/hyperlink" Target="http://no.wikipedia.org/wiki/Paris" TargetMode="External"/><Relationship Id="rId39" Type="http://schemas.openxmlformats.org/officeDocument/2006/relationships/hyperlink" Target="http://no.wikipedia.org/wiki/1921" TargetMode="External"/><Relationship Id="rId109" Type="http://schemas.openxmlformats.org/officeDocument/2006/relationships/hyperlink" Target="http://no.wikipedia.org/wiki/%C3%98lkjellerkuppet" TargetMode="External"/><Relationship Id="rId34" Type="http://schemas.openxmlformats.org/officeDocument/2006/relationships/hyperlink" Target="http://no.wikipedia.org/wiki/Isolasjonisme" TargetMode="External"/><Relationship Id="rId50" Type="http://schemas.openxmlformats.org/officeDocument/2006/relationships/hyperlink" Target="http://no.wikipedia.org/wiki/Eupen-Malm%C3%A9dy" TargetMode="External"/><Relationship Id="rId55" Type="http://schemas.openxmlformats.org/officeDocument/2006/relationships/hyperlink" Target="http://no.wikipedia.org/wiki/%C3%98stersj%C3%B8en" TargetMode="External"/><Relationship Id="rId76" Type="http://schemas.openxmlformats.org/officeDocument/2006/relationships/hyperlink" Target="http://no.wikipedia.org/wiki/Rhinland" TargetMode="External"/><Relationship Id="rId97" Type="http://schemas.openxmlformats.org/officeDocument/2006/relationships/hyperlink" Target="http://no.wikipedia.org/wiki/USA" TargetMode="External"/><Relationship Id="rId104" Type="http://schemas.openxmlformats.org/officeDocument/2006/relationships/hyperlink" Target="http://no.wikipedia.org/wiki/Belgia" TargetMode="External"/><Relationship Id="rId120" Type="http://schemas.openxmlformats.org/officeDocument/2006/relationships/hyperlink" Target="http://no.wikipedia.org/wiki/B%C3%B8rskrakket_i_1929" TargetMode="External"/><Relationship Id="rId125" Type="http://schemas.openxmlformats.org/officeDocument/2006/relationships/hyperlink" Target="http://no.wikipedia.org/wiki/Lausanne" TargetMode="External"/><Relationship Id="rId141" Type="http://schemas.openxmlformats.org/officeDocument/2006/relationships/hyperlink" Target="http://no.wikipedia.org/wiki/Tysklands_opprustning_i_1930-%C3%A5rene" TargetMode="External"/><Relationship Id="rId146" Type="http://schemas.openxmlformats.org/officeDocument/2006/relationships/hyperlink" Target="http://no.wikipedia.org/wiki/7._mars" TargetMode="External"/><Relationship Id="rId167" Type="http://schemas.openxmlformats.org/officeDocument/2006/relationships/hyperlink" Target="http://no.wikipedia.org/wiki/Wilsons_14_punkter" TargetMode="External"/><Relationship Id="rId188" Type="http://schemas.openxmlformats.org/officeDocument/2006/relationships/hyperlink" Target="http://no.wikipedia.org/wiki/Tilsit" TargetMode="External"/><Relationship Id="rId7" Type="http://schemas.openxmlformats.org/officeDocument/2006/relationships/hyperlink" Target="http://no.wikipedia.org/wiki/1919" TargetMode="External"/><Relationship Id="rId71" Type="http://schemas.openxmlformats.org/officeDocument/2006/relationships/hyperlink" Target="http://no.wikipedia.org/wiki/Krigsskip" TargetMode="External"/><Relationship Id="rId92" Type="http://schemas.openxmlformats.org/officeDocument/2006/relationships/hyperlink" Target="http://no.wikipedia.org/wiki/Kull" TargetMode="External"/><Relationship Id="rId162" Type="http://schemas.openxmlformats.org/officeDocument/2006/relationships/hyperlink" Target="http://no.wikipedia.org/wiki/Rhinland" TargetMode="External"/><Relationship Id="rId183" Type="http://schemas.openxmlformats.org/officeDocument/2006/relationships/hyperlink" Target="http://no.wikipedia.org/w/index.php?title=Versaillestraktaten&amp;action=edit&amp;section=5" TargetMode="External"/><Relationship Id="rId2" Type="http://schemas.openxmlformats.org/officeDocument/2006/relationships/numbering" Target="numbering.xml"/><Relationship Id="rId29" Type="http://schemas.openxmlformats.org/officeDocument/2006/relationships/hyperlink" Target="http://no.wikipedia.org/wiki/Folkeforbundet" TargetMode="External"/><Relationship Id="rId24" Type="http://schemas.openxmlformats.org/officeDocument/2006/relationships/hyperlink" Target="http://no.wikipedia.org/wiki/V%C3%A5penhvile" TargetMode="External"/><Relationship Id="rId40" Type="http://schemas.openxmlformats.org/officeDocument/2006/relationships/hyperlink" Target="http://no.wikipedia.org/wiki/Ambassad%C3%B8rr%C3%A5det" TargetMode="External"/><Relationship Id="rId45" Type="http://schemas.openxmlformats.org/officeDocument/2006/relationships/hyperlink" Target="http://no.wikipedia.org/wiki/Danmark" TargetMode="External"/><Relationship Id="rId66" Type="http://schemas.openxmlformats.org/officeDocument/2006/relationships/hyperlink" Target="http://no.wikipedia.org/wiki/Ub%C3%A5t" TargetMode="External"/><Relationship Id="rId87" Type="http://schemas.openxmlformats.org/officeDocument/2006/relationships/hyperlink" Target="http://no.wikipedia.org/w/index.php?title=Ruhrort&amp;action=edit&amp;redlink=1" TargetMode="External"/><Relationship Id="rId110" Type="http://schemas.openxmlformats.org/officeDocument/2006/relationships/hyperlink" Target="http://no.wikipedia.org/wiki/8._november" TargetMode="External"/><Relationship Id="rId115" Type="http://schemas.openxmlformats.org/officeDocument/2006/relationships/hyperlink" Target="http://no.wikipedia.org/w/index.php?title=Dawesplanen&amp;action=edit&amp;redlink=1" TargetMode="External"/><Relationship Id="rId131" Type="http://schemas.openxmlformats.org/officeDocument/2006/relationships/hyperlink" Target="http://no.wikipedia.org/wiki/Diktatur" TargetMode="External"/><Relationship Id="rId136" Type="http://schemas.openxmlformats.org/officeDocument/2006/relationships/hyperlink" Target="http://no.wikipedia.org/wiki/1932" TargetMode="External"/><Relationship Id="rId157" Type="http://schemas.openxmlformats.org/officeDocument/2006/relationships/hyperlink" Target="http://no.wikipedia.org/wiki/USA" TargetMode="External"/><Relationship Id="rId178" Type="http://schemas.openxmlformats.org/officeDocument/2006/relationships/hyperlink" Target="http://no.wikipedia.org/wiki/Belgia" TargetMode="External"/><Relationship Id="rId61" Type="http://schemas.openxmlformats.org/officeDocument/2006/relationships/hyperlink" Target="http://no.wikipedia.org/wiki/Shandongproblemet" TargetMode="External"/><Relationship Id="rId82" Type="http://schemas.openxmlformats.org/officeDocument/2006/relationships/hyperlink" Target="http://no.wikipedia.org/w/index.php?title=Versaillestraktaten&amp;action=edit&amp;section=2" TargetMode="External"/><Relationship Id="rId152" Type="http://schemas.openxmlformats.org/officeDocument/2006/relationships/hyperlink" Target="http://no.wikipedia.org/wiki/David_Lloyd_George" TargetMode="External"/><Relationship Id="rId173" Type="http://schemas.openxmlformats.org/officeDocument/2006/relationships/hyperlink" Target="http://no.wikipedia.org/w/index.php?title=Oberschlesien&amp;action=edit&amp;redlink=1" TargetMode="External"/><Relationship Id="rId194" Type="http://schemas.openxmlformats.org/officeDocument/2006/relationships/hyperlink" Target="http://no.wikipedia.org/wiki/Revolusjon" TargetMode="External"/><Relationship Id="rId19" Type="http://schemas.openxmlformats.org/officeDocument/2006/relationships/hyperlink" Target="http://no.wikipedia.org/wiki/Tyrkia" TargetMode="External"/><Relationship Id="rId14" Type="http://schemas.openxmlformats.org/officeDocument/2006/relationships/hyperlink" Target="http://no.wikipedia.org/wiki/Speilsalen" TargetMode="External"/><Relationship Id="rId30" Type="http://schemas.openxmlformats.org/officeDocument/2006/relationships/hyperlink" Target="http://no.wikipedia.org/wiki/USA" TargetMode="External"/><Relationship Id="rId35" Type="http://schemas.openxmlformats.org/officeDocument/2006/relationships/hyperlink" Target="http://no.wikipedia.org/wiki/Folkeforbundet" TargetMode="External"/><Relationship Id="rId56" Type="http://schemas.openxmlformats.org/officeDocument/2006/relationships/hyperlink" Target="http://no.wikipedia.org/wiki/Folkeforbundet" TargetMode="External"/><Relationship Id="rId77" Type="http://schemas.openxmlformats.org/officeDocument/2006/relationships/hyperlink" Target="http://no.wikipedia.org/wiki/Rhinen" TargetMode="External"/><Relationship Id="rId100" Type="http://schemas.openxmlformats.org/officeDocument/2006/relationships/hyperlink" Target="http://no.wikipedia.org/wiki/Inflasjon" TargetMode="External"/><Relationship Id="rId105" Type="http://schemas.openxmlformats.org/officeDocument/2006/relationships/hyperlink" Target="http://no.wikipedia.org/wiki/Ruhrokkupasjonen" TargetMode="External"/><Relationship Id="rId126" Type="http://schemas.openxmlformats.org/officeDocument/2006/relationships/hyperlink" Target="http://no.wikipedia.org/wiki/1932" TargetMode="External"/><Relationship Id="rId147" Type="http://schemas.openxmlformats.org/officeDocument/2006/relationships/hyperlink" Target="http://no.wikipedia.org/wiki/1936" TargetMode="External"/><Relationship Id="rId168" Type="http://schemas.openxmlformats.org/officeDocument/2006/relationships/hyperlink" Target="http://no.wikipedia.org/wiki/1917" TargetMode="External"/><Relationship Id="rId8" Type="http://schemas.openxmlformats.org/officeDocument/2006/relationships/hyperlink" Target="http://no.wikipedia.org/wiki/F%C3%B8rste_verdenskrig" TargetMode="External"/><Relationship Id="rId51" Type="http://schemas.openxmlformats.org/officeDocument/2006/relationships/hyperlink" Target="http://no.wikipedia.org/wiki/Belgia" TargetMode="External"/><Relationship Id="rId72" Type="http://schemas.openxmlformats.org/officeDocument/2006/relationships/hyperlink" Target="http://no.wikipedia.org/wiki/Ub%C3%A5t" TargetMode="External"/><Relationship Id="rId93" Type="http://schemas.openxmlformats.org/officeDocument/2006/relationships/hyperlink" Target="http://no.wikipedia.org/wiki/Jern" TargetMode="External"/><Relationship Id="rId98" Type="http://schemas.openxmlformats.org/officeDocument/2006/relationships/hyperlink" Target="http://no.wikipedia.org/wiki/Versaillestraktaten" TargetMode="External"/><Relationship Id="rId121" Type="http://schemas.openxmlformats.org/officeDocument/2006/relationships/hyperlink" Target="http://no.wikipedia.org/wiki/Kapital_(%C3%B8konomi)" TargetMode="External"/><Relationship Id="rId142" Type="http://schemas.openxmlformats.org/officeDocument/2006/relationships/hyperlink" Target="http://no.wikipedia.org/wiki/Saar" TargetMode="External"/><Relationship Id="rId163" Type="http://schemas.openxmlformats.org/officeDocument/2006/relationships/hyperlink" Target="http://no.wikipedia.org/wiki/Imperium" TargetMode="External"/><Relationship Id="rId184" Type="http://schemas.openxmlformats.org/officeDocument/2006/relationships/hyperlink" Target="http://no.wikipedia.org/wiki/Versaillestraktaten" TargetMode="External"/><Relationship Id="rId189" Type="http://schemas.openxmlformats.org/officeDocument/2006/relationships/hyperlink" Target="http://no.wikipedia.org/wiki/1807" TargetMode="External"/><Relationship Id="rId3" Type="http://schemas.openxmlformats.org/officeDocument/2006/relationships/styles" Target="styles.xml"/><Relationship Id="rId25" Type="http://schemas.openxmlformats.org/officeDocument/2006/relationships/hyperlink" Target="http://no.wikipedia.org/wiki/Folkeforbundet" TargetMode="External"/><Relationship Id="rId46" Type="http://schemas.openxmlformats.org/officeDocument/2006/relationships/hyperlink" Target="http://no.wikipedia.org/wiki/Poznan" TargetMode="External"/><Relationship Id="rId67" Type="http://schemas.openxmlformats.org/officeDocument/2006/relationships/hyperlink" Target="http://no.wikipedia.org/wiki/Rhinland" TargetMode="External"/><Relationship Id="rId116" Type="http://schemas.openxmlformats.org/officeDocument/2006/relationships/hyperlink" Target="http://no.wikipedia.org/wiki/1929" TargetMode="External"/><Relationship Id="rId137" Type="http://schemas.openxmlformats.org/officeDocument/2006/relationships/hyperlink" Target="http://no.wikipedia.org/wiki/Folkeforbundet" TargetMode="External"/><Relationship Id="rId158" Type="http://schemas.openxmlformats.org/officeDocument/2006/relationships/hyperlink" Target="http://no.wikipedia.org/w/index.php?title=Vittorio_Orlando&amp;action=edit&amp;redlink=1" TargetMode="External"/><Relationship Id="rId20" Type="http://schemas.openxmlformats.org/officeDocument/2006/relationships/hyperlink" Target="http://no.wikipedia.org/wiki/Ungarn" TargetMode="External"/><Relationship Id="rId41" Type="http://schemas.openxmlformats.org/officeDocument/2006/relationships/hyperlink" Target="http://no.wikipedia.org/wiki/Alsace-Lorraine" TargetMode="External"/><Relationship Id="rId62" Type="http://schemas.openxmlformats.org/officeDocument/2006/relationships/hyperlink" Target="http://no.wikipedia.org/wiki/4._mai-bevegelsen" TargetMode="External"/><Relationship Id="rId83" Type="http://schemas.openxmlformats.org/officeDocument/2006/relationships/hyperlink" Target="http://no.wikipedia.org/wiki/1921" TargetMode="External"/><Relationship Id="rId88" Type="http://schemas.openxmlformats.org/officeDocument/2006/relationships/hyperlink" Target="http://no.wikipedia.org/wiki/Rhinen" TargetMode="External"/><Relationship Id="rId111" Type="http://schemas.openxmlformats.org/officeDocument/2006/relationships/hyperlink" Target="http://no.wikipedia.org/wiki/1923" TargetMode="External"/><Relationship Id="rId132" Type="http://schemas.openxmlformats.org/officeDocument/2006/relationships/hyperlink" Target="http://no.wikipedia.org/wiki/Andre_verdenskrig" TargetMode="External"/><Relationship Id="rId153" Type="http://schemas.openxmlformats.org/officeDocument/2006/relationships/hyperlink" Target="http://no.wikipedia.org/wiki/Storbritannia" TargetMode="External"/><Relationship Id="rId174" Type="http://schemas.openxmlformats.org/officeDocument/2006/relationships/hyperlink" Target="http://no.wikipedia.org/wiki/%C3%98sterrike-Ungarn" TargetMode="External"/><Relationship Id="rId179" Type="http://schemas.openxmlformats.org/officeDocument/2006/relationships/hyperlink" Target="http://no.wikipedia.org/wiki/Frankrike" TargetMode="External"/><Relationship Id="rId195" Type="http://schemas.openxmlformats.org/officeDocument/2006/relationships/hyperlink" Target="http://no.wikipedia.org/wiki/Versaillestraktaten" TargetMode="External"/><Relationship Id="rId190" Type="http://schemas.openxmlformats.org/officeDocument/2006/relationships/hyperlink" Target="http://no.wikipedia.org/wiki/Den_kalde_krigen" TargetMode="External"/><Relationship Id="rId15" Type="http://schemas.openxmlformats.org/officeDocument/2006/relationships/hyperlink" Target="http://no.wikipedia.org/wiki/Versailles" TargetMode="External"/><Relationship Id="rId36" Type="http://schemas.openxmlformats.org/officeDocument/2006/relationships/hyperlink" Target="http://no.wikipedia.org/w/index.php?title=Berlin-traktaten,_1921&amp;action=edit&amp;redlink=1" TargetMode="External"/><Relationship Id="rId57" Type="http://schemas.openxmlformats.org/officeDocument/2006/relationships/hyperlink" Target="http://no.wikipedia.org/wiki/Polen" TargetMode="External"/><Relationship Id="rId106" Type="http://schemas.openxmlformats.org/officeDocument/2006/relationships/hyperlink" Target="http://no.wikipedia.org/wiki/Versaillestraktaten" TargetMode="External"/><Relationship Id="rId127" Type="http://schemas.openxmlformats.org/officeDocument/2006/relationships/hyperlink" Target="http://no.wikipedia.org/wiki/Versaillestraktaten" TargetMode="External"/><Relationship Id="rId10" Type="http://schemas.openxmlformats.org/officeDocument/2006/relationships/hyperlink" Target="http://no.wikipedia.org/wiki/1920" TargetMode="External"/><Relationship Id="rId31" Type="http://schemas.openxmlformats.org/officeDocument/2006/relationships/hyperlink" Target="http://no.wikipedia.org/wiki/1918" TargetMode="External"/><Relationship Id="rId52" Type="http://schemas.openxmlformats.org/officeDocument/2006/relationships/hyperlink" Target="http://no.wikipedia.org/wiki/Danzig" TargetMode="External"/><Relationship Id="rId73" Type="http://schemas.openxmlformats.org/officeDocument/2006/relationships/hyperlink" Target="http://no.wikipedia.org/wiki/Kull" TargetMode="External"/><Relationship Id="rId78" Type="http://schemas.openxmlformats.org/officeDocument/2006/relationships/hyperlink" Target="http://no.wikipedia.org/wiki/Demilitarisering" TargetMode="External"/><Relationship Id="rId94" Type="http://schemas.openxmlformats.org/officeDocument/2006/relationships/hyperlink" Target="http://no.wikipedia.org/wiki/St%C3%A5l" TargetMode="External"/><Relationship Id="rId99" Type="http://schemas.openxmlformats.org/officeDocument/2006/relationships/hyperlink" Target="http://no.wikipedia.org/wiki/1920-%C3%A5rene" TargetMode="External"/><Relationship Id="rId101" Type="http://schemas.openxmlformats.org/officeDocument/2006/relationships/hyperlink" Target="http://no.wikipedia.org/wiki/%C3%98konomi" TargetMode="External"/><Relationship Id="rId122" Type="http://schemas.openxmlformats.org/officeDocument/2006/relationships/hyperlink" Target="http://no.wikipedia.org/wiki/Rikskansler" TargetMode="External"/><Relationship Id="rId143" Type="http://schemas.openxmlformats.org/officeDocument/2006/relationships/hyperlink" Target="http://no.wikipedia.org/wiki/Folkeavstemning" TargetMode="External"/><Relationship Id="rId148" Type="http://schemas.openxmlformats.org/officeDocument/2006/relationships/hyperlink" Target="http://no.wikipedia.org/wiki/Rhinland" TargetMode="External"/><Relationship Id="rId164" Type="http://schemas.openxmlformats.org/officeDocument/2006/relationships/hyperlink" Target="http://no.wikipedia.org/wiki/Blokade" TargetMode="External"/><Relationship Id="rId169" Type="http://schemas.openxmlformats.org/officeDocument/2006/relationships/hyperlink" Target="http://no.wikipedia.org/wiki/Folkeforbundet" TargetMode="External"/><Relationship Id="rId185" Type="http://schemas.openxmlformats.org/officeDocument/2006/relationships/hyperlink" Target="http://no.wikipedia.org/wiki/Propaganda" TargetMode="External"/><Relationship Id="rId4" Type="http://schemas.microsoft.com/office/2007/relationships/stylesWithEffects" Target="stylesWithEffects.xml"/><Relationship Id="rId9" Type="http://schemas.openxmlformats.org/officeDocument/2006/relationships/hyperlink" Target="http://no.wikipedia.org/wiki/10._januar" TargetMode="External"/><Relationship Id="rId180" Type="http://schemas.openxmlformats.org/officeDocument/2006/relationships/hyperlink" Target="http://no.wikipedia.org/wiki/Polen" TargetMode="External"/><Relationship Id="rId26" Type="http://schemas.openxmlformats.org/officeDocument/2006/relationships/hyperlink" Target="http://no.wikipedia.org/wiki/Amerikan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365C8-7218-47FA-862A-E6EC192AC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13</Pages>
  <Words>6106</Words>
  <Characters>32364</Characters>
  <Application>Microsoft Office Word</Application>
  <DocSecurity>0</DocSecurity>
  <Lines>269</Lines>
  <Paragraphs>76</Paragraphs>
  <ScaleCrop>false</ScaleCrop>
  <Company>-</Company>
  <LinksUpToDate>false</LinksUpToDate>
  <CharactersWithSpaces>38394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Bruker</dc:creator>
  <cp:keywords/>
  <dc:description/>
  <cp:lastModifiedBy>Bruker</cp:lastModifiedBy>
  <cp:revision>20</cp:revision>
  <dcterms:created xsi:type="dcterms:W3CDTF">2010-05-30T19:59:00Z</dcterms:created>
  <dcterms:modified xsi:type="dcterms:W3CDTF">2010-05-30T21:06:00Z</dcterms:modified>
</cp:coreProperties>
</file>